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9A" w:rsidRDefault="00032DC7" w:rsidP="009C3A8C">
      <w:pPr>
        <w:pStyle w:val="Heading8"/>
      </w:pPr>
      <w:bookmarkStart w:id="0" w:name="_GoBack"/>
      <w:bookmarkEnd w:id="0"/>
      <w:r>
        <w:t>MAYSAR Project Officer</w:t>
      </w:r>
    </w:p>
    <w:p w:rsidR="00D829C8" w:rsidRPr="00D829C8" w:rsidRDefault="00D829C8" w:rsidP="00D829C8"/>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700"/>
        <w:gridCol w:w="7506"/>
      </w:tblGrid>
      <w:tr w:rsidR="00B0239A" w:rsidRPr="005E044E" w:rsidTr="003B356D">
        <w:tc>
          <w:tcPr>
            <w:tcW w:w="10206" w:type="dxa"/>
            <w:gridSpan w:val="2"/>
            <w:tcBorders>
              <w:top w:val="single" w:sz="6" w:space="0" w:color="000000"/>
              <w:bottom w:val="single" w:sz="6" w:space="0" w:color="000000"/>
            </w:tcBorders>
            <w:shd w:val="clear" w:color="auto" w:fill="E6E6E6"/>
          </w:tcPr>
          <w:p w:rsidR="00B0239A" w:rsidRPr="005E044E" w:rsidRDefault="00B0239A">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REPORTING RELATIONSHIPS</w:t>
            </w:r>
          </w:p>
        </w:tc>
      </w:tr>
      <w:tr w:rsidR="00B0239A" w:rsidRPr="003B356D" w:rsidTr="003B356D">
        <w:trPr>
          <w:trHeight w:val="357"/>
        </w:trPr>
        <w:tc>
          <w:tcPr>
            <w:tcW w:w="2700" w:type="dxa"/>
            <w:tcBorders>
              <w:top w:val="single" w:sz="6" w:space="0" w:color="000000"/>
            </w:tcBorders>
          </w:tcPr>
          <w:p w:rsidR="00B0239A" w:rsidRPr="003B356D" w:rsidRDefault="00B0239A">
            <w:pPr>
              <w:spacing w:before="60" w:after="60"/>
              <w:rPr>
                <w:rFonts w:ascii="Calibri" w:hAnsi="Calibri" w:cs="Calibri"/>
                <w:sz w:val="22"/>
                <w:szCs w:val="22"/>
              </w:rPr>
            </w:pPr>
            <w:r w:rsidRPr="003B356D">
              <w:rPr>
                <w:rFonts w:ascii="Calibri" w:hAnsi="Calibri" w:cs="Calibri"/>
                <w:sz w:val="22"/>
                <w:szCs w:val="22"/>
              </w:rPr>
              <w:t>Reports to</w:t>
            </w:r>
          </w:p>
        </w:tc>
        <w:tc>
          <w:tcPr>
            <w:tcW w:w="7506" w:type="dxa"/>
            <w:tcBorders>
              <w:top w:val="single" w:sz="6" w:space="0" w:color="000000"/>
            </w:tcBorders>
          </w:tcPr>
          <w:p w:rsidR="00B0239A" w:rsidRPr="003B356D" w:rsidRDefault="00DC16B1" w:rsidP="00DC16B1">
            <w:pPr>
              <w:spacing w:before="60" w:after="60"/>
              <w:rPr>
                <w:rFonts w:ascii="Calibri" w:hAnsi="Calibri" w:cs="Calibri"/>
                <w:sz w:val="22"/>
                <w:szCs w:val="22"/>
              </w:rPr>
            </w:pPr>
            <w:r>
              <w:rPr>
                <w:rFonts w:ascii="Calibri" w:hAnsi="Calibri" w:cs="Calibri"/>
                <w:sz w:val="22"/>
                <w:szCs w:val="22"/>
              </w:rPr>
              <w:t xml:space="preserve">MAYSAR </w:t>
            </w:r>
            <w:r w:rsidR="00397168">
              <w:rPr>
                <w:rFonts w:ascii="Calibri" w:hAnsi="Calibri" w:cs="Calibri"/>
                <w:sz w:val="22"/>
                <w:szCs w:val="22"/>
              </w:rPr>
              <w:t>Manager</w:t>
            </w:r>
            <w:r w:rsidR="00750519">
              <w:rPr>
                <w:rFonts w:ascii="Calibri" w:hAnsi="Calibri" w:cs="Calibri"/>
                <w:sz w:val="22"/>
                <w:szCs w:val="22"/>
              </w:rPr>
              <w:t xml:space="preserve"> and MAYSAR B</w:t>
            </w:r>
            <w:r>
              <w:rPr>
                <w:rFonts w:ascii="Calibri" w:hAnsi="Calibri" w:cs="Calibri"/>
                <w:sz w:val="22"/>
                <w:szCs w:val="22"/>
              </w:rPr>
              <w:t>oard</w:t>
            </w:r>
          </w:p>
        </w:tc>
      </w:tr>
      <w:tr w:rsidR="00B0239A" w:rsidRPr="003B356D" w:rsidTr="003B356D">
        <w:trPr>
          <w:trHeight w:val="340"/>
        </w:trPr>
        <w:tc>
          <w:tcPr>
            <w:tcW w:w="2700" w:type="dxa"/>
            <w:tcBorders>
              <w:top w:val="single" w:sz="6" w:space="0" w:color="000000"/>
            </w:tcBorders>
          </w:tcPr>
          <w:p w:rsidR="00B0239A" w:rsidRPr="003B356D" w:rsidRDefault="00B0239A" w:rsidP="00C865E0">
            <w:pPr>
              <w:spacing w:before="60" w:after="60"/>
              <w:rPr>
                <w:rFonts w:ascii="Calibri" w:hAnsi="Calibri" w:cs="Calibri"/>
                <w:sz w:val="22"/>
                <w:szCs w:val="22"/>
              </w:rPr>
            </w:pPr>
            <w:r w:rsidRPr="003B356D">
              <w:rPr>
                <w:rFonts w:ascii="Calibri" w:hAnsi="Calibri" w:cs="Calibri"/>
                <w:sz w:val="22"/>
                <w:szCs w:val="22"/>
              </w:rPr>
              <w:t xml:space="preserve">Direct </w:t>
            </w:r>
            <w:r w:rsidR="00C865E0">
              <w:rPr>
                <w:rFonts w:ascii="Calibri" w:hAnsi="Calibri" w:cs="Calibri"/>
                <w:sz w:val="22"/>
                <w:szCs w:val="22"/>
              </w:rPr>
              <w:t>r</w:t>
            </w:r>
            <w:r w:rsidRPr="003B356D">
              <w:rPr>
                <w:rFonts w:ascii="Calibri" w:hAnsi="Calibri" w:cs="Calibri"/>
                <w:sz w:val="22"/>
                <w:szCs w:val="22"/>
              </w:rPr>
              <w:t>eports</w:t>
            </w:r>
          </w:p>
        </w:tc>
        <w:tc>
          <w:tcPr>
            <w:tcW w:w="7506" w:type="dxa"/>
            <w:tcBorders>
              <w:top w:val="single" w:sz="6" w:space="0" w:color="000000"/>
            </w:tcBorders>
          </w:tcPr>
          <w:p w:rsidR="00DC16B1" w:rsidRPr="003B356D" w:rsidRDefault="00DC16B1">
            <w:pPr>
              <w:spacing w:before="60" w:after="60"/>
              <w:rPr>
                <w:rFonts w:ascii="Calibri" w:hAnsi="Calibri" w:cs="Calibri"/>
                <w:sz w:val="22"/>
                <w:szCs w:val="22"/>
                <w:lang w:eastAsia="en-AU"/>
              </w:rPr>
            </w:pPr>
            <w:r>
              <w:rPr>
                <w:rFonts w:ascii="Calibri" w:hAnsi="Calibri" w:cs="Calibri"/>
                <w:sz w:val="22"/>
                <w:szCs w:val="22"/>
                <w:lang w:eastAsia="en-AU"/>
              </w:rPr>
              <w:t>MAYSAR Volunteers</w:t>
            </w:r>
            <w:r w:rsidR="00B60CAF">
              <w:rPr>
                <w:rFonts w:ascii="Calibri" w:hAnsi="Calibri" w:cs="Calibri"/>
                <w:sz w:val="22"/>
                <w:szCs w:val="22"/>
                <w:lang w:eastAsia="en-AU"/>
              </w:rPr>
              <w:t xml:space="preserve"> and sessional contractors</w:t>
            </w:r>
          </w:p>
        </w:tc>
      </w:tr>
      <w:tr w:rsidR="00B0239A" w:rsidRPr="003B356D" w:rsidTr="003B356D">
        <w:trPr>
          <w:trHeight w:val="335"/>
        </w:trPr>
        <w:tc>
          <w:tcPr>
            <w:tcW w:w="2700" w:type="dxa"/>
            <w:tcBorders>
              <w:top w:val="single" w:sz="6" w:space="0" w:color="000000"/>
            </w:tcBorders>
          </w:tcPr>
          <w:p w:rsidR="00B0239A" w:rsidRPr="003B356D" w:rsidRDefault="00C865E0">
            <w:pPr>
              <w:spacing w:before="60" w:after="60"/>
              <w:rPr>
                <w:rFonts w:ascii="Calibri" w:hAnsi="Calibri" w:cs="Calibri"/>
                <w:sz w:val="22"/>
                <w:szCs w:val="22"/>
              </w:rPr>
            </w:pPr>
            <w:r>
              <w:rPr>
                <w:rFonts w:ascii="Calibri" w:hAnsi="Calibri" w:cs="Calibri"/>
                <w:sz w:val="22"/>
                <w:szCs w:val="22"/>
              </w:rPr>
              <w:t>Indirect r</w:t>
            </w:r>
            <w:r w:rsidR="00B0239A" w:rsidRPr="003B356D">
              <w:rPr>
                <w:rFonts w:ascii="Calibri" w:hAnsi="Calibri" w:cs="Calibri"/>
                <w:sz w:val="22"/>
                <w:szCs w:val="22"/>
              </w:rPr>
              <w:t>eports</w:t>
            </w:r>
          </w:p>
        </w:tc>
        <w:tc>
          <w:tcPr>
            <w:tcW w:w="7506" w:type="dxa"/>
            <w:tcBorders>
              <w:top w:val="single" w:sz="6" w:space="0" w:color="000000"/>
            </w:tcBorders>
          </w:tcPr>
          <w:p w:rsidR="004E2BA4" w:rsidRPr="003B356D" w:rsidRDefault="00032DC7">
            <w:pPr>
              <w:spacing w:before="60" w:after="60"/>
              <w:rPr>
                <w:rFonts w:ascii="Calibri" w:hAnsi="Calibri" w:cs="Calibri"/>
                <w:sz w:val="22"/>
                <w:szCs w:val="22"/>
                <w:lang w:eastAsia="en-AU"/>
              </w:rPr>
            </w:pPr>
            <w:r>
              <w:rPr>
                <w:rFonts w:ascii="Calibri" w:hAnsi="Calibri" w:cs="Calibri"/>
                <w:sz w:val="22"/>
                <w:szCs w:val="22"/>
                <w:lang w:eastAsia="en-AU"/>
              </w:rPr>
              <w:t>Nil</w:t>
            </w:r>
          </w:p>
        </w:tc>
      </w:tr>
      <w:tr w:rsidR="00B0239A" w:rsidRPr="003B356D" w:rsidTr="003B356D">
        <w:trPr>
          <w:trHeight w:val="359"/>
        </w:trPr>
        <w:tc>
          <w:tcPr>
            <w:tcW w:w="2700" w:type="dxa"/>
            <w:tcBorders>
              <w:top w:val="single" w:sz="6" w:space="0" w:color="000000"/>
            </w:tcBorders>
          </w:tcPr>
          <w:p w:rsidR="00B0239A" w:rsidRPr="003B356D" w:rsidRDefault="00C865E0">
            <w:pPr>
              <w:spacing w:before="60" w:after="60"/>
              <w:rPr>
                <w:rFonts w:ascii="Calibri" w:hAnsi="Calibri" w:cs="Calibri"/>
                <w:sz w:val="22"/>
                <w:szCs w:val="22"/>
              </w:rPr>
            </w:pPr>
            <w:r>
              <w:rPr>
                <w:rFonts w:ascii="Calibri" w:hAnsi="Calibri" w:cs="Calibri"/>
                <w:sz w:val="22"/>
                <w:szCs w:val="22"/>
              </w:rPr>
              <w:t>Internal s</w:t>
            </w:r>
            <w:r w:rsidR="00B0239A" w:rsidRPr="003B356D">
              <w:rPr>
                <w:rFonts w:ascii="Calibri" w:hAnsi="Calibri" w:cs="Calibri"/>
                <w:sz w:val="22"/>
                <w:szCs w:val="22"/>
              </w:rPr>
              <w:t>takeholders</w:t>
            </w:r>
          </w:p>
        </w:tc>
        <w:tc>
          <w:tcPr>
            <w:tcW w:w="7506" w:type="dxa"/>
            <w:tcBorders>
              <w:top w:val="single" w:sz="6" w:space="0" w:color="000000"/>
            </w:tcBorders>
          </w:tcPr>
          <w:p w:rsidR="00B0239A" w:rsidRDefault="004E2BA4" w:rsidP="004E2BA4">
            <w:pPr>
              <w:spacing w:before="60" w:after="60"/>
              <w:rPr>
                <w:rFonts w:ascii="Calibri" w:hAnsi="Calibri" w:cs="Calibri"/>
                <w:sz w:val="22"/>
                <w:szCs w:val="22"/>
              </w:rPr>
            </w:pPr>
            <w:r w:rsidRPr="004E2BA4">
              <w:rPr>
                <w:rFonts w:ascii="Calibri" w:hAnsi="Calibri" w:cs="Calibri"/>
                <w:sz w:val="22"/>
                <w:szCs w:val="22"/>
              </w:rPr>
              <w:t>Melbourne Aboriginal Youth Sports an</w:t>
            </w:r>
            <w:r w:rsidR="00032DC7">
              <w:rPr>
                <w:rFonts w:ascii="Calibri" w:hAnsi="Calibri" w:cs="Calibri"/>
                <w:sz w:val="22"/>
                <w:szCs w:val="22"/>
              </w:rPr>
              <w:t>d Recreation (MAYSAR)</w:t>
            </w:r>
            <w:r w:rsidR="007C4BDB">
              <w:rPr>
                <w:rFonts w:ascii="Calibri" w:hAnsi="Calibri" w:cs="Calibri"/>
                <w:sz w:val="22"/>
                <w:szCs w:val="22"/>
              </w:rPr>
              <w:t>, MAYSAR B</w:t>
            </w:r>
            <w:r w:rsidR="00DC16B1">
              <w:rPr>
                <w:rFonts w:ascii="Calibri" w:hAnsi="Calibri" w:cs="Calibri"/>
                <w:sz w:val="22"/>
                <w:szCs w:val="22"/>
              </w:rPr>
              <w:t>oard, Volunteers</w:t>
            </w:r>
            <w:r w:rsidR="00032DC7">
              <w:rPr>
                <w:rFonts w:ascii="Calibri" w:hAnsi="Calibri" w:cs="Calibri"/>
                <w:sz w:val="22"/>
                <w:szCs w:val="22"/>
              </w:rPr>
              <w:t xml:space="preserve"> and </w:t>
            </w:r>
            <w:r w:rsidRPr="004E2BA4">
              <w:rPr>
                <w:rFonts w:ascii="Calibri" w:hAnsi="Calibri" w:cs="Calibri"/>
                <w:sz w:val="22"/>
                <w:szCs w:val="22"/>
              </w:rPr>
              <w:t>Whitelion programs</w:t>
            </w:r>
          </w:p>
          <w:p w:rsidR="00800E34" w:rsidRPr="003B356D" w:rsidRDefault="00800E34" w:rsidP="004E2BA4">
            <w:pPr>
              <w:spacing w:before="60" w:after="60"/>
              <w:rPr>
                <w:rFonts w:ascii="Calibri" w:hAnsi="Calibri" w:cs="Calibri"/>
                <w:sz w:val="22"/>
                <w:szCs w:val="22"/>
              </w:rPr>
            </w:pPr>
          </w:p>
        </w:tc>
      </w:tr>
      <w:tr w:rsidR="00B0239A" w:rsidRPr="003B356D" w:rsidTr="003B356D">
        <w:trPr>
          <w:trHeight w:val="342"/>
        </w:trPr>
        <w:tc>
          <w:tcPr>
            <w:tcW w:w="2700" w:type="dxa"/>
            <w:tcBorders>
              <w:top w:val="single" w:sz="6" w:space="0" w:color="000000"/>
            </w:tcBorders>
          </w:tcPr>
          <w:p w:rsidR="00B0239A" w:rsidRPr="003B356D" w:rsidRDefault="00B0239A" w:rsidP="00C865E0">
            <w:pPr>
              <w:spacing w:before="60" w:after="60"/>
              <w:rPr>
                <w:rFonts w:ascii="Calibri" w:hAnsi="Calibri" w:cs="Calibri"/>
                <w:sz w:val="22"/>
                <w:szCs w:val="22"/>
              </w:rPr>
            </w:pPr>
            <w:r w:rsidRPr="003B356D">
              <w:rPr>
                <w:rFonts w:ascii="Calibri" w:hAnsi="Calibri" w:cs="Calibri"/>
                <w:sz w:val="22"/>
                <w:szCs w:val="22"/>
              </w:rPr>
              <w:t xml:space="preserve">External </w:t>
            </w:r>
            <w:r w:rsidR="00C865E0">
              <w:rPr>
                <w:rFonts w:ascii="Calibri" w:hAnsi="Calibri" w:cs="Calibri"/>
                <w:sz w:val="22"/>
                <w:szCs w:val="22"/>
              </w:rPr>
              <w:t>s</w:t>
            </w:r>
            <w:r w:rsidRPr="003B356D">
              <w:rPr>
                <w:rFonts w:ascii="Calibri" w:hAnsi="Calibri" w:cs="Calibri"/>
                <w:sz w:val="22"/>
                <w:szCs w:val="22"/>
              </w:rPr>
              <w:t>takeholders</w:t>
            </w:r>
          </w:p>
        </w:tc>
        <w:tc>
          <w:tcPr>
            <w:tcW w:w="7506" w:type="dxa"/>
            <w:tcBorders>
              <w:top w:val="single" w:sz="6" w:space="0" w:color="000000"/>
            </w:tcBorders>
          </w:tcPr>
          <w:p w:rsidR="004E2BA4" w:rsidRPr="004E2BA4" w:rsidRDefault="004E2BA4" w:rsidP="00F2242A">
            <w:pPr>
              <w:spacing w:before="60" w:after="60"/>
              <w:rPr>
                <w:rFonts w:ascii="Calibri" w:hAnsi="Calibri" w:cs="Calibri"/>
                <w:sz w:val="22"/>
                <w:szCs w:val="22"/>
                <w:lang w:eastAsia="en-AU"/>
              </w:rPr>
            </w:pPr>
            <w:r w:rsidRPr="004E2BA4">
              <w:rPr>
                <w:rFonts w:ascii="Calibri" w:hAnsi="Calibri" w:cs="Calibri"/>
                <w:sz w:val="22"/>
                <w:szCs w:val="22"/>
                <w:lang w:eastAsia="en-AU"/>
              </w:rPr>
              <w:t xml:space="preserve">Young people, Aboriginal Community, </w:t>
            </w:r>
            <w:r w:rsidR="00F2242A">
              <w:rPr>
                <w:rFonts w:ascii="Calibri" w:hAnsi="Calibri" w:cs="Calibri"/>
                <w:sz w:val="22"/>
                <w:szCs w:val="22"/>
                <w:lang w:eastAsia="en-AU"/>
              </w:rPr>
              <w:t>Aboriginal community organisations</w:t>
            </w:r>
            <w:r w:rsidRPr="004E2BA4">
              <w:rPr>
                <w:rFonts w:ascii="Calibri" w:hAnsi="Calibri" w:cs="Calibri"/>
                <w:sz w:val="22"/>
                <w:szCs w:val="22"/>
                <w:lang w:eastAsia="en-AU"/>
              </w:rPr>
              <w:t xml:space="preserve">, City </w:t>
            </w:r>
            <w:r w:rsidR="007C4BDB">
              <w:rPr>
                <w:rFonts w:ascii="Calibri" w:hAnsi="Calibri" w:cs="Calibri"/>
                <w:sz w:val="22"/>
                <w:szCs w:val="22"/>
                <w:lang w:eastAsia="en-AU"/>
              </w:rPr>
              <w:t>C</w:t>
            </w:r>
            <w:r w:rsidRPr="004E2BA4">
              <w:rPr>
                <w:rFonts w:ascii="Calibri" w:hAnsi="Calibri" w:cs="Calibri"/>
                <w:sz w:val="22"/>
                <w:szCs w:val="22"/>
                <w:lang w:eastAsia="en-AU"/>
              </w:rPr>
              <w:t>ouncil (</w:t>
            </w:r>
            <w:r w:rsidR="009C5DCE">
              <w:rPr>
                <w:rFonts w:ascii="Calibri" w:hAnsi="Calibri" w:cs="Calibri"/>
                <w:sz w:val="22"/>
                <w:szCs w:val="22"/>
                <w:lang w:eastAsia="en-AU"/>
              </w:rPr>
              <w:t xml:space="preserve">Hume, </w:t>
            </w:r>
            <w:r w:rsidRPr="004E2BA4">
              <w:rPr>
                <w:rFonts w:ascii="Calibri" w:hAnsi="Calibri" w:cs="Calibri"/>
                <w:sz w:val="22"/>
                <w:szCs w:val="22"/>
                <w:lang w:eastAsia="en-AU"/>
              </w:rPr>
              <w:t>Darebin, Whittlesea and Yarra),</w:t>
            </w:r>
          </w:p>
          <w:p w:rsidR="008829FC" w:rsidRDefault="004E2BA4" w:rsidP="004E2BA4">
            <w:pPr>
              <w:spacing w:before="60" w:after="60"/>
              <w:rPr>
                <w:rFonts w:ascii="Calibri" w:hAnsi="Calibri" w:cs="Calibri"/>
                <w:sz w:val="22"/>
                <w:szCs w:val="22"/>
                <w:lang w:eastAsia="en-AU"/>
              </w:rPr>
            </w:pPr>
            <w:r w:rsidRPr="004E2BA4">
              <w:rPr>
                <w:rFonts w:ascii="Calibri" w:hAnsi="Calibri" w:cs="Calibri"/>
                <w:sz w:val="22"/>
                <w:szCs w:val="22"/>
                <w:lang w:eastAsia="en-AU"/>
              </w:rPr>
              <w:t>K</w:t>
            </w:r>
            <w:r w:rsidR="00F2242A">
              <w:rPr>
                <w:rFonts w:ascii="Calibri" w:hAnsi="Calibri" w:cs="Calibri"/>
                <w:sz w:val="22"/>
                <w:szCs w:val="22"/>
                <w:lang w:eastAsia="en-AU"/>
              </w:rPr>
              <w:t>oori Court</w:t>
            </w:r>
            <w:r w:rsidRPr="004E2BA4">
              <w:rPr>
                <w:rFonts w:ascii="Calibri" w:hAnsi="Calibri" w:cs="Calibri"/>
                <w:sz w:val="22"/>
                <w:szCs w:val="22"/>
                <w:lang w:eastAsia="en-AU"/>
              </w:rPr>
              <w:t>, DHHS</w:t>
            </w:r>
            <w:r w:rsidR="00F2242A">
              <w:rPr>
                <w:rFonts w:ascii="Calibri" w:hAnsi="Calibri" w:cs="Calibri"/>
                <w:sz w:val="22"/>
                <w:szCs w:val="22"/>
                <w:lang w:eastAsia="en-AU"/>
              </w:rPr>
              <w:t>, DJR, Police</w:t>
            </w:r>
            <w:r w:rsidRPr="004E2BA4">
              <w:rPr>
                <w:rFonts w:ascii="Calibri" w:hAnsi="Calibri" w:cs="Calibri"/>
                <w:sz w:val="22"/>
                <w:szCs w:val="22"/>
                <w:lang w:eastAsia="en-AU"/>
              </w:rPr>
              <w:t xml:space="preserve"> and community service</w:t>
            </w:r>
            <w:r w:rsidR="00F2242A">
              <w:rPr>
                <w:rFonts w:ascii="Calibri" w:hAnsi="Calibri" w:cs="Calibri"/>
                <w:sz w:val="22"/>
                <w:szCs w:val="22"/>
                <w:lang w:eastAsia="en-AU"/>
              </w:rPr>
              <w:t xml:space="preserve"> </w:t>
            </w:r>
            <w:r w:rsidRPr="004E2BA4">
              <w:rPr>
                <w:rFonts w:ascii="Calibri" w:hAnsi="Calibri" w:cs="Calibri"/>
                <w:sz w:val="22"/>
                <w:szCs w:val="22"/>
                <w:lang w:eastAsia="en-AU"/>
              </w:rPr>
              <w:t>organisation and partners.</w:t>
            </w:r>
          </w:p>
          <w:p w:rsidR="00800E34" w:rsidRPr="003B356D" w:rsidRDefault="00800E34" w:rsidP="004E2BA4">
            <w:pPr>
              <w:spacing w:before="60" w:after="60"/>
              <w:rPr>
                <w:rFonts w:ascii="Calibri" w:hAnsi="Calibri" w:cs="Calibri"/>
                <w:sz w:val="22"/>
                <w:szCs w:val="22"/>
                <w:lang w:eastAsia="en-AU"/>
              </w:rPr>
            </w:pPr>
          </w:p>
        </w:tc>
      </w:tr>
      <w:tr w:rsidR="00B0239A" w:rsidRPr="005E044E" w:rsidTr="003B356D">
        <w:trPr>
          <w:cantSplit/>
          <w:trHeight w:val="143"/>
        </w:trPr>
        <w:tc>
          <w:tcPr>
            <w:tcW w:w="10206" w:type="dxa"/>
            <w:gridSpan w:val="2"/>
            <w:tcBorders>
              <w:top w:val="single" w:sz="8" w:space="0" w:color="000000"/>
              <w:left w:val="single" w:sz="8" w:space="0" w:color="000000"/>
              <w:bottom w:val="single" w:sz="4" w:space="0" w:color="auto"/>
              <w:right w:val="single" w:sz="6" w:space="0" w:color="000000"/>
            </w:tcBorders>
            <w:shd w:val="clear" w:color="auto" w:fill="E6E6E6"/>
            <w:vAlign w:val="center"/>
          </w:tcPr>
          <w:p w:rsidR="00B0239A" w:rsidRPr="005E044E" w:rsidRDefault="00B0239A">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FUNDAMENTALS</w:t>
            </w:r>
          </w:p>
        </w:tc>
      </w:tr>
      <w:tr w:rsidR="004E2BA4" w:rsidRPr="005E044E" w:rsidTr="003B356D">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4E2BA4" w:rsidRDefault="004E2BA4" w:rsidP="004E2BA4">
            <w:pPr>
              <w:pStyle w:val="Default"/>
              <w:rPr>
                <w:b/>
                <w:bCs/>
                <w:sz w:val="23"/>
                <w:szCs w:val="23"/>
              </w:rPr>
            </w:pPr>
            <w:r>
              <w:rPr>
                <w:b/>
                <w:bCs/>
                <w:sz w:val="23"/>
                <w:szCs w:val="23"/>
              </w:rPr>
              <w:t xml:space="preserve">Work Environment </w:t>
            </w:r>
          </w:p>
          <w:p w:rsidR="004E2BA4" w:rsidRDefault="004E2BA4" w:rsidP="004E2BA4">
            <w:pPr>
              <w:pStyle w:val="Default"/>
              <w:rPr>
                <w:sz w:val="23"/>
                <w:szCs w:val="23"/>
              </w:rPr>
            </w:pPr>
          </w:p>
          <w:p w:rsidR="004E2BA4" w:rsidRDefault="004E2BA4" w:rsidP="004E2BA4">
            <w:pPr>
              <w:pStyle w:val="Default"/>
              <w:rPr>
                <w:sz w:val="22"/>
                <w:szCs w:val="22"/>
              </w:rPr>
            </w:pPr>
            <w:r>
              <w:rPr>
                <w:sz w:val="22"/>
                <w:szCs w:val="22"/>
              </w:rPr>
              <w:t>L</w:t>
            </w:r>
            <w:r w:rsidR="009C5DCE">
              <w:rPr>
                <w:sz w:val="22"/>
                <w:szCs w:val="22"/>
              </w:rPr>
              <w:t>ocated at MAYSAR in Fitzroy</w:t>
            </w:r>
            <w:r w:rsidR="00DC16B1">
              <w:rPr>
                <w:sz w:val="22"/>
                <w:szCs w:val="22"/>
              </w:rPr>
              <w:t xml:space="preserve"> (184-186 Gertrude Street, Fitzroy)</w:t>
            </w:r>
            <w:r w:rsidR="00B60CAF">
              <w:rPr>
                <w:sz w:val="22"/>
                <w:szCs w:val="22"/>
              </w:rPr>
              <w:t>,</w:t>
            </w:r>
            <w:r w:rsidR="009C5DCE">
              <w:rPr>
                <w:sz w:val="22"/>
                <w:szCs w:val="22"/>
              </w:rPr>
              <w:t xml:space="preserve"> Kingsbury</w:t>
            </w:r>
            <w:r w:rsidR="00DC16B1">
              <w:rPr>
                <w:sz w:val="22"/>
                <w:szCs w:val="22"/>
              </w:rPr>
              <w:t xml:space="preserve"> (K P Hardiman Reserve, Browning Street, Kingsbury)</w:t>
            </w:r>
            <w:r w:rsidR="00B60CAF">
              <w:rPr>
                <w:sz w:val="22"/>
                <w:szCs w:val="22"/>
              </w:rPr>
              <w:t xml:space="preserve"> and any other venue</w:t>
            </w:r>
            <w:r w:rsidR="00DF6595">
              <w:rPr>
                <w:sz w:val="22"/>
                <w:szCs w:val="22"/>
              </w:rPr>
              <w:t>s</w:t>
            </w:r>
            <w:r w:rsidR="00B60CAF">
              <w:rPr>
                <w:sz w:val="22"/>
                <w:szCs w:val="22"/>
              </w:rPr>
              <w:t xml:space="preserve"> based on MAYSAR events</w:t>
            </w:r>
            <w:r w:rsidR="009C5DCE">
              <w:rPr>
                <w:sz w:val="22"/>
                <w:szCs w:val="22"/>
              </w:rPr>
              <w:t>.</w:t>
            </w:r>
          </w:p>
          <w:p w:rsidR="00D829C8" w:rsidRDefault="00D829C8" w:rsidP="004E2BA4">
            <w:pPr>
              <w:pStyle w:val="Default"/>
              <w:rPr>
                <w:sz w:val="22"/>
                <w:szCs w:val="22"/>
              </w:rPr>
            </w:pPr>
          </w:p>
        </w:tc>
      </w:tr>
      <w:tr w:rsidR="004E2BA4" w:rsidRPr="005E044E" w:rsidTr="003B356D">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4E2BA4" w:rsidRDefault="004E2BA4" w:rsidP="004E2BA4">
            <w:pPr>
              <w:pStyle w:val="Default"/>
              <w:rPr>
                <w:b/>
                <w:bCs/>
                <w:sz w:val="23"/>
                <w:szCs w:val="23"/>
              </w:rPr>
            </w:pPr>
            <w:r>
              <w:rPr>
                <w:b/>
                <w:bCs/>
                <w:sz w:val="23"/>
                <w:szCs w:val="23"/>
              </w:rPr>
              <w:t xml:space="preserve">Working Conditions </w:t>
            </w:r>
          </w:p>
          <w:p w:rsidR="004E2BA4" w:rsidRDefault="004E2BA4" w:rsidP="004E2BA4">
            <w:pPr>
              <w:pStyle w:val="Default"/>
              <w:rPr>
                <w:sz w:val="23"/>
                <w:szCs w:val="23"/>
              </w:rPr>
            </w:pPr>
          </w:p>
          <w:p w:rsidR="00D829C8" w:rsidRPr="00A90B4C" w:rsidRDefault="004E2BA4" w:rsidP="004E2BA4">
            <w:pPr>
              <w:pStyle w:val="Default"/>
              <w:rPr>
                <w:color w:val="auto"/>
                <w:sz w:val="22"/>
                <w:szCs w:val="22"/>
              </w:rPr>
            </w:pPr>
            <w:r w:rsidRPr="00A90B4C">
              <w:rPr>
                <w:color w:val="auto"/>
                <w:sz w:val="22"/>
                <w:szCs w:val="22"/>
              </w:rPr>
              <w:t xml:space="preserve">This is a </w:t>
            </w:r>
            <w:r w:rsidR="00A90B4C" w:rsidRPr="00A90B4C">
              <w:rPr>
                <w:color w:val="auto"/>
                <w:sz w:val="22"/>
                <w:szCs w:val="22"/>
              </w:rPr>
              <w:t xml:space="preserve">6 </w:t>
            </w:r>
            <w:r w:rsidRPr="00A90B4C">
              <w:rPr>
                <w:color w:val="auto"/>
                <w:sz w:val="22"/>
                <w:szCs w:val="22"/>
              </w:rPr>
              <w:t>-</w:t>
            </w:r>
            <w:r w:rsidR="00A90B4C" w:rsidRPr="00A90B4C">
              <w:rPr>
                <w:color w:val="auto"/>
                <w:sz w:val="22"/>
                <w:szCs w:val="22"/>
              </w:rPr>
              <w:t xml:space="preserve"> </w:t>
            </w:r>
            <w:r w:rsidRPr="00A90B4C">
              <w:rPr>
                <w:color w:val="auto"/>
                <w:sz w:val="22"/>
                <w:szCs w:val="22"/>
              </w:rPr>
              <w:t xml:space="preserve">month </w:t>
            </w:r>
            <w:r w:rsidR="00A90B4C" w:rsidRPr="00A90B4C">
              <w:rPr>
                <w:color w:val="auto"/>
                <w:sz w:val="22"/>
                <w:szCs w:val="22"/>
              </w:rPr>
              <w:t xml:space="preserve">Full time 1 </w:t>
            </w:r>
            <w:r w:rsidRPr="00A90B4C">
              <w:rPr>
                <w:color w:val="auto"/>
                <w:sz w:val="22"/>
                <w:szCs w:val="22"/>
              </w:rPr>
              <w:t>EFT Contracted position with the p</w:t>
            </w:r>
            <w:r w:rsidR="00D829C8" w:rsidRPr="00A90B4C">
              <w:rPr>
                <w:color w:val="auto"/>
                <w:sz w:val="22"/>
                <w:szCs w:val="22"/>
              </w:rPr>
              <w:t xml:space="preserve">ossibility of </w:t>
            </w:r>
            <w:r w:rsidR="00F2242A">
              <w:rPr>
                <w:color w:val="auto"/>
                <w:sz w:val="22"/>
                <w:szCs w:val="22"/>
              </w:rPr>
              <w:t>being extended</w:t>
            </w:r>
            <w:r w:rsidR="00D829C8" w:rsidRPr="00A90B4C">
              <w:rPr>
                <w:color w:val="auto"/>
                <w:sz w:val="22"/>
                <w:szCs w:val="22"/>
              </w:rPr>
              <w:t>.</w:t>
            </w:r>
          </w:p>
          <w:p w:rsidR="00D829C8" w:rsidRPr="00A90B4C" w:rsidRDefault="00D829C8" w:rsidP="004E2BA4">
            <w:pPr>
              <w:pStyle w:val="Default"/>
              <w:rPr>
                <w:color w:val="auto"/>
                <w:sz w:val="22"/>
                <w:szCs w:val="22"/>
              </w:rPr>
            </w:pPr>
            <w:r w:rsidRPr="00A90B4C">
              <w:rPr>
                <w:color w:val="auto"/>
                <w:sz w:val="22"/>
                <w:szCs w:val="22"/>
              </w:rPr>
              <w:t>E</w:t>
            </w:r>
            <w:r w:rsidR="004E2BA4" w:rsidRPr="00A90B4C">
              <w:rPr>
                <w:color w:val="auto"/>
                <w:sz w:val="22"/>
                <w:szCs w:val="22"/>
              </w:rPr>
              <w:t xml:space="preserve">vening and weekend work </w:t>
            </w:r>
            <w:r w:rsidRPr="00A90B4C">
              <w:rPr>
                <w:color w:val="auto"/>
                <w:sz w:val="22"/>
                <w:szCs w:val="22"/>
              </w:rPr>
              <w:t>may be</w:t>
            </w:r>
            <w:r w:rsidR="004E2BA4" w:rsidRPr="00A90B4C">
              <w:rPr>
                <w:color w:val="auto"/>
                <w:sz w:val="22"/>
                <w:szCs w:val="22"/>
              </w:rPr>
              <w:t xml:space="preserve"> required. Flexitime provisions apply in </w:t>
            </w:r>
            <w:r w:rsidRPr="00A90B4C">
              <w:rPr>
                <w:color w:val="auto"/>
                <w:sz w:val="22"/>
                <w:szCs w:val="22"/>
              </w:rPr>
              <w:t>consultation with line manager.</w:t>
            </w:r>
          </w:p>
          <w:p w:rsidR="004E2BA4" w:rsidRPr="00A90B4C" w:rsidRDefault="00F2242A" w:rsidP="003C49CE">
            <w:pPr>
              <w:autoSpaceDE w:val="0"/>
              <w:autoSpaceDN w:val="0"/>
              <w:adjustRightInd w:val="0"/>
              <w:rPr>
                <w:rFonts w:ascii="Calibri" w:hAnsi="Calibri"/>
                <w:sz w:val="22"/>
                <w:szCs w:val="22"/>
              </w:rPr>
            </w:pPr>
            <w:r>
              <w:rPr>
                <w:rFonts w:ascii="Verdana" w:hAnsi="Verdana"/>
                <w:sz w:val="18"/>
                <w:szCs w:val="18"/>
                <w:lang w:eastAsia="en-AU"/>
              </w:rPr>
              <w:t>Salary is</w:t>
            </w:r>
            <w:r w:rsidR="00B60CAF" w:rsidRPr="00A90B4C">
              <w:rPr>
                <w:rFonts w:ascii="Verdana" w:hAnsi="Verdana"/>
                <w:sz w:val="18"/>
                <w:szCs w:val="18"/>
                <w:lang w:eastAsia="en-AU"/>
              </w:rPr>
              <w:t xml:space="preserve"> $59,</w:t>
            </w:r>
            <w:r w:rsidR="003134D1">
              <w:rPr>
                <w:rFonts w:ascii="Verdana" w:hAnsi="Verdana"/>
                <w:sz w:val="18"/>
                <w:szCs w:val="18"/>
                <w:lang w:eastAsia="en-AU"/>
              </w:rPr>
              <w:t>517.12</w:t>
            </w:r>
            <w:r w:rsidR="00B60CAF" w:rsidRPr="00A90B4C">
              <w:rPr>
                <w:rFonts w:ascii="Verdana" w:hAnsi="Verdana"/>
                <w:sz w:val="18"/>
                <w:szCs w:val="18"/>
                <w:lang w:eastAsia="en-AU"/>
              </w:rPr>
              <w:t xml:space="preserve"> (pro-rata)</w:t>
            </w:r>
            <w:r w:rsidR="003C49CE" w:rsidRPr="00A90B4C">
              <w:rPr>
                <w:rFonts w:ascii="Calibri" w:hAnsi="Calibri"/>
                <w:sz w:val="22"/>
                <w:szCs w:val="22"/>
              </w:rPr>
              <w:t xml:space="preserve">, </w:t>
            </w:r>
            <w:r w:rsidR="004E2BA4" w:rsidRPr="00A90B4C">
              <w:rPr>
                <w:rFonts w:ascii="Calibri" w:hAnsi="Calibri"/>
                <w:sz w:val="22"/>
                <w:szCs w:val="22"/>
              </w:rPr>
              <w:t xml:space="preserve">plus employer superannuation contributions of 9.5% and 17.5% leave loading. Salary packaging applies. </w:t>
            </w:r>
          </w:p>
          <w:p w:rsidR="004E2BA4" w:rsidRPr="00A90B4C" w:rsidRDefault="004E2BA4" w:rsidP="004E2BA4">
            <w:pPr>
              <w:pStyle w:val="Default"/>
              <w:rPr>
                <w:color w:val="auto"/>
                <w:sz w:val="22"/>
                <w:szCs w:val="22"/>
              </w:rPr>
            </w:pPr>
            <w:r w:rsidRPr="00A90B4C">
              <w:rPr>
                <w:color w:val="auto"/>
                <w:sz w:val="22"/>
                <w:szCs w:val="22"/>
              </w:rPr>
              <w:t xml:space="preserve">An extra 3 leave days are granted to all Whitelion Staff during the Christmas period </w:t>
            </w:r>
          </w:p>
          <w:p w:rsidR="004E2BA4" w:rsidRPr="00A90B4C" w:rsidRDefault="004E2BA4" w:rsidP="004E2BA4">
            <w:pPr>
              <w:pStyle w:val="Default"/>
              <w:rPr>
                <w:color w:val="auto"/>
                <w:sz w:val="22"/>
                <w:szCs w:val="22"/>
              </w:rPr>
            </w:pPr>
            <w:r w:rsidRPr="00A90B4C">
              <w:rPr>
                <w:color w:val="auto"/>
                <w:sz w:val="22"/>
                <w:szCs w:val="22"/>
              </w:rPr>
              <w:t xml:space="preserve">A probationary period of </w:t>
            </w:r>
            <w:r w:rsidR="00A90B4C" w:rsidRPr="00A90B4C">
              <w:rPr>
                <w:color w:val="auto"/>
                <w:sz w:val="22"/>
                <w:szCs w:val="22"/>
              </w:rPr>
              <w:t>2</w:t>
            </w:r>
            <w:r w:rsidRPr="00A90B4C">
              <w:rPr>
                <w:color w:val="auto"/>
                <w:sz w:val="22"/>
                <w:szCs w:val="22"/>
              </w:rPr>
              <w:t xml:space="preserve"> months will apply. </w:t>
            </w:r>
          </w:p>
          <w:p w:rsidR="004E2BA4" w:rsidRPr="00A90B4C" w:rsidRDefault="004E2BA4" w:rsidP="004E2BA4">
            <w:pPr>
              <w:pStyle w:val="Default"/>
              <w:rPr>
                <w:color w:val="auto"/>
                <w:sz w:val="22"/>
                <w:szCs w:val="22"/>
              </w:rPr>
            </w:pPr>
            <w:r w:rsidRPr="00A90B4C">
              <w:rPr>
                <w:color w:val="auto"/>
                <w:sz w:val="22"/>
                <w:szCs w:val="22"/>
              </w:rPr>
              <w:t xml:space="preserve">All employees are responsible for obtaining a Working with Children Check and maintaining its validity. </w:t>
            </w:r>
          </w:p>
          <w:p w:rsidR="00D829C8" w:rsidRDefault="00D829C8" w:rsidP="004E2BA4">
            <w:pPr>
              <w:pStyle w:val="Default"/>
              <w:rPr>
                <w:sz w:val="22"/>
                <w:szCs w:val="22"/>
              </w:rPr>
            </w:pPr>
          </w:p>
        </w:tc>
      </w:tr>
      <w:tr w:rsidR="00B0239A" w:rsidRPr="005E044E" w:rsidTr="003B356D">
        <w:trPr>
          <w:cantSplit/>
          <w:trHeight w:val="379"/>
          <w:tblHeader/>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5E044E" w:rsidRDefault="007C4BDB" w:rsidP="009C3A8C">
            <w:pPr>
              <w:pStyle w:val="Heading1"/>
              <w:tabs>
                <w:tab w:val="left" w:pos="3255"/>
              </w:tabs>
              <w:spacing w:before="120" w:after="120"/>
              <w:rPr>
                <w:rFonts w:ascii="Calibri" w:hAnsi="Calibri" w:cs="Calibri"/>
                <w:b/>
                <w:bCs/>
                <w:color w:val="auto"/>
                <w:sz w:val="24"/>
                <w:szCs w:val="24"/>
              </w:rPr>
            </w:pPr>
            <w:r>
              <w:rPr>
                <w:rFonts w:ascii="Calibri" w:hAnsi="Calibri" w:cs="Calibri"/>
                <w:b/>
                <w:bCs/>
                <w:color w:val="auto"/>
                <w:sz w:val="24"/>
                <w:szCs w:val="24"/>
              </w:rPr>
              <w:t>MAYSAR Strategic Plan 2017 - 2020</w:t>
            </w:r>
            <w:r w:rsidR="009C3A8C">
              <w:rPr>
                <w:rFonts w:ascii="Calibri" w:hAnsi="Calibri" w:cs="Calibri"/>
                <w:b/>
                <w:bCs/>
                <w:color w:val="auto"/>
                <w:sz w:val="24"/>
                <w:szCs w:val="24"/>
              </w:rPr>
              <w:tab/>
            </w:r>
          </w:p>
        </w:tc>
      </w:tr>
      <w:tr w:rsidR="004E2BA4" w:rsidRPr="005E044E" w:rsidTr="003B356D">
        <w:trPr>
          <w:cantSplit/>
        </w:trPr>
        <w:tc>
          <w:tcPr>
            <w:tcW w:w="10206" w:type="dxa"/>
            <w:gridSpan w:val="2"/>
            <w:tcBorders>
              <w:top w:val="single" w:sz="8" w:space="0" w:color="000000"/>
              <w:left w:val="single" w:sz="8" w:space="0" w:color="000000"/>
              <w:bottom w:val="nil"/>
              <w:right w:val="single" w:sz="6"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9921"/>
            </w:tblGrid>
            <w:tr w:rsidR="004E2BA4" w:rsidRPr="00805015" w:rsidTr="002000DC">
              <w:trPr>
                <w:trHeight w:val="1432"/>
              </w:trPr>
              <w:tc>
                <w:tcPr>
                  <w:tcW w:w="9921" w:type="dxa"/>
                </w:tcPr>
                <w:p w:rsidR="004E2BA4" w:rsidRPr="000E38F8" w:rsidRDefault="004E2BA4" w:rsidP="004E2BA4">
                  <w:pPr>
                    <w:pStyle w:val="Default"/>
                    <w:rPr>
                      <w:b/>
                      <w:bCs/>
                      <w:color w:val="auto"/>
                      <w:sz w:val="23"/>
                      <w:szCs w:val="23"/>
                    </w:rPr>
                  </w:pPr>
                  <w:r w:rsidRPr="000E38F8">
                    <w:rPr>
                      <w:b/>
                      <w:bCs/>
                      <w:color w:val="auto"/>
                      <w:sz w:val="23"/>
                      <w:szCs w:val="23"/>
                    </w:rPr>
                    <w:t xml:space="preserve">Vision </w:t>
                  </w:r>
                </w:p>
                <w:p w:rsidR="00E35EEC" w:rsidRDefault="007C4BDB" w:rsidP="004E2BA4">
                  <w:pPr>
                    <w:pStyle w:val="Default"/>
                    <w:rPr>
                      <w:color w:val="auto"/>
                      <w:sz w:val="23"/>
                      <w:szCs w:val="23"/>
                    </w:rPr>
                  </w:pPr>
                  <w:r>
                    <w:rPr>
                      <w:color w:val="auto"/>
                      <w:sz w:val="23"/>
                      <w:szCs w:val="23"/>
                    </w:rPr>
                    <w:t>To be a multi-purpose sport, recreation and community hub supporting the Melbourne Aboriginal community to be healthy, active and culturally connected.</w:t>
                  </w:r>
                </w:p>
                <w:p w:rsidR="007C4BDB" w:rsidRDefault="007C4BDB" w:rsidP="004E2BA4">
                  <w:pPr>
                    <w:pStyle w:val="Default"/>
                    <w:rPr>
                      <w:color w:val="auto"/>
                      <w:sz w:val="23"/>
                      <w:szCs w:val="23"/>
                    </w:rPr>
                  </w:pPr>
                </w:p>
                <w:p w:rsidR="007C4BDB" w:rsidRPr="007C4BDB" w:rsidRDefault="007C4BDB" w:rsidP="004E2BA4">
                  <w:pPr>
                    <w:pStyle w:val="Default"/>
                    <w:rPr>
                      <w:b/>
                      <w:color w:val="auto"/>
                      <w:sz w:val="23"/>
                      <w:szCs w:val="23"/>
                    </w:rPr>
                  </w:pPr>
                  <w:r w:rsidRPr="007C4BDB">
                    <w:rPr>
                      <w:b/>
                      <w:color w:val="auto"/>
                      <w:sz w:val="23"/>
                      <w:szCs w:val="23"/>
                    </w:rPr>
                    <w:t>Purpose</w:t>
                  </w:r>
                </w:p>
                <w:p w:rsidR="007C4BDB" w:rsidRDefault="007C4BDB" w:rsidP="004E2BA4">
                  <w:pPr>
                    <w:pStyle w:val="Default"/>
                    <w:rPr>
                      <w:color w:val="auto"/>
                      <w:sz w:val="23"/>
                      <w:szCs w:val="23"/>
                    </w:rPr>
                  </w:pPr>
                  <w:r>
                    <w:rPr>
                      <w:color w:val="auto"/>
                      <w:sz w:val="23"/>
                      <w:szCs w:val="23"/>
                    </w:rPr>
                    <w:t xml:space="preserve">MAYSAR offers the community participation opportunities in Culture, Art, </w:t>
                  </w:r>
                  <w:r w:rsidR="00750519">
                    <w:rPr>
                      <w:color w:val="auto"/>
                      <w:sz w:val="23"/>
                      <w:szCs w:val="23"/>
                    </w:rPr>
                    <w:t xml:space="preserve">Recreation, </w:t>
                  </w:r>
                  <w:r>
                    <w:rPr>
                      <w:color w:val="auto"/>
                      <w:sz w:val="23"/>
                      <w:szCs w:val="23"/>
                    </w:rPr>
                    <w:t xml:space="preserve">Music, and Sport (CARMS).  </w:t>
                  </w:r>
                  <w:r w:rsidR="00750519">
                    <w:rPr>
                      <w:color w:val="auto"/>
                      <w:sz w:val="23"/>
                      <w:szCs w:val="23"/>
                    </w:rPr>
                    <w:t>MAYSAR</w:t>
                  </w:r>
                  <w:r>
                    <w:rPr>
                      <w:color w:val="auto"/>
                      <w:sz w:val="23"/>
                      <w:szCs w:val="23"/>
                    </w:rPr>
                    <w:t xml:space="preserve"> educates, mentors and advocates for the health &amp; wellbeing of the Melbourne Aboriginal community.</w:t>
                  </w:r>
                </w:p>
                <w:p w:rsidR="006E3036" w:rsidRPr="000E38F8" w:rsidRDefault="006E3036" w:rsidP="004E2BA4">
                  <w:pPr>
                    <w:pStyle w:val="Default"/>
                    <w:rPr>
                      <w:color w:val="auto"/>
                      <w:sz w:val="22"/>
                      <w:szCs w:val="22"/>
                    </w:rPr>
                  </w:pPr>
                </w:p>
                <w:p w:rsidR="00E35EEC" w:rsidRPr="006E3036" w:rsidRDefault="006E3036" w:rsidP="004E2BA4">
                  <w:pPr>
                    <w:pStyle w:val="Default"/>
                    <w:rPr>
                      <w:b/>
                      <w:color w:val="auto"/>
                      <w:sz w:val="22"/>
                      <w:szCs w:val="22"/>
                    </w:rPr>
                  </w:pPr>
                  <w:r w:rsidRPr="006E3036">
                    <w:rPr>
                      <w:b/>
                      <w:color w:val="auto"/>
                      <w:sz w:val="22"/>
                      <w:szCs w:val="22"/>
                    </w:rPr>
                    <w:t>This position is responsible to the MAYSAR board</w:t>
                  </w:r>
                  <w:r>
                    <w:rPr>
                      <w:b/>
                      <w:color w:val="auto"/>
                      <w:sz w:val="22"/>
                      <w:szCs w:val="22"/>
                    </w:rPr>
                    <w:t>.</w:t>
                  </w:r>
                </w:p>
                <w:p w:rsidR="00E35EEC" w:rsidRPr="000E38F8" w:rsidRDefault="00E35EEC" w:rsidP="00E35EEC">
                  <w:pPr>
                    <w:pStyle w:val="Default"/>
                    <w:rPr>
                      <w:color w:val="auto"/>
                      <w:sz w:val="22"/>
                      <w:szCs w:val="22"/>
                    </w:rPr>
                  </w:pPr>
                  <w:r w:rsidRPr="000E38F8">
                    <w:rPr>
                      <w:b/>
                      <w:bCs/>
                      <w:color w:val="auto"/>
                      <w:sz w:val="22"/>
                      <w:szCs w:val="22"/>
                    </w:rPr>
                    <w:t xml:space="preserve">Melbourne Aboriginal Youth Sport and Recreation (MAYSAR) </w:t>
                  </w:r>
                  <w:r w:rsidRPr="000E38F8">
                    <w:rPr>
                      <w:color w:val="auto"/>
                      <w:sz w:val="22"/>
                      <w:szCs w:val="22"/>
                    </w:rPr>
                    <w:t>is a well-regarded and well-recognised communi</w:t>
                  </w:r>
                  <w:r w:rsidR="00750519">
                    <w:rPr>
                      <w:color w:val="auto"/>
                      <w:sz w:val="22"/>
                      <w:szCs w:val="22"/>
                    </w:rPr>
                    <w:t>ty centre in Fitzroy. For over 3</w:t>
                  </w:r>
                  <w:r w:rsidRPr="000E38F8">
                    <w:rPr>
                      <w:color w:val="auto"/>
                      <w:sz w:val="22"/>
                      <w:szCs w:val="22"/>
                    </w:rPr>
                    <w:t xml:space="preserve">0 years MAYSAR </w:t>
                  </w:r>
                  <w:r w:rsidR="00750519">
                    <w:rPr>
                      <w:color w:val="auto"/>
                      <w:sz w:val="22"/>
                      <w:szCs w:val="22"/>
                    </w:rPr>
                    <w:t xml:space="preserve">(formerly known as the Fitzroy Stars Aboriginal Community Youth Club Gymnasium) </w:t>
                  </w:r>
                  <w:r w:rsidRPr="000E38F8">
                    <w:rPr>
                      <w:color w:val="auto"/>
                      <w:sz w:val="22"/>
                      <w:szCs w:val="22"/>
                    </w:rPr>
                    <w:t xml:space="preserve">has offered a community gym, youth services, health promotion, housed physical education and sporting groups, provided community support and a public meeting place. </w:t>
                  </w:r>
                </w:p>
                <w:p w:rsidR="00E35EEC" w:rsidRPr="000E38F8" w:rsidRDefault="00E35EEC" w:rsidP="00E35EEC">
                  <w:pPr>
                    <w:pStyle w:val="Default"/>
                    <w:rPr>
                      <w:color w:val="auto"/>
                      <w:sz w:val="22"/>
                      <w:szCs w:val="22"/>
                    </w:rPr>
                  </w:pPr>
                  <w:r w:rsidRPr="000E38F8">
                    <w:rPr>
                      <w:color w:val="auto"/>
                      <w:sz w:val="22"/>
                      <w:szCs w:val="22"/>
                    </w:rPr>
                    <w:t xml:space="preserve">In 2014 MAYSAR and Whitelion entered into a shared services arrangement. It also joins together the expertise and passion both organisations have for assisting Aboriginal and Torres Strait Islander (ATSI) young people to live meaningful lives for the benefit of themselves, their family and community. </w:t>
                  </w:r>
                </w:p>
                <w:p w:rsidR="00E35EEC" w:rsidRPr="000E38F8" w:rsidRDefault="00E35EEC" w:rsidP="00800E34">
                  <w:pPr>
                    <w:pStyle w:val="Default"/>
                    <w:rPr>
                      <w:color w:val="auto"/>
                      <w:sz w:val="22"/>
                      <w:szCs w:val="22"/>
                    </w:rPr>
                  </w:pPr>
                </w:p>
                <w:p w:rsidR="00DF6595" w:rsidRPr="000E38F8" w:rsidRDefault="006E3036" w:rsidP="00800E34">
                  <w:pPr>
                    <w:pStyle w:val="Default"/>
                    <w:rPr>
                      <w:b/>
                      <w:color w:val="auto"/>
                      <w:sz w:val="22"/>
                      <w:szCs w:val="22"/>
                    </w:rPr>
                  </w:pPr>
                  <w:r>
                    <w:rPr>
                      <w:b/>
                      <w:color w:val="auto"/>
                      <w:sz w:val="22"/>
                      <w:szCs w:val="22"/>
                    </w:rPr>
                    <w:t>The</w:t>
                  </w:r>
                  <w:r w:rsidR="00DF6595" w:rsidRPr="000E38F8">
                    <w:rPr>
                      <w:b/>
                      <w:color w:val="auto"/>
                      <w:sz w:val="22"/>
                      <w:szCs w:val="22"/>
                    </w:rPr>
                    <w:t xml:space="preserve"> position is au</w:t>
                  </w:r>
                  <w:r w:rsidR="000E38F8" w:rsidRPr="000E38F8">
                    <w:rPr>
                      <w:b/>
                      <w:color w:val="auto"/>
                      <w:sz w:val="22"/>
                      <w:szCs w:val="22"/>
                    </w:rPr>
                    <w:t>spic</w:t>
                  </w:r>
                  <w:r w:rsidR="00DF6595" w:rsidRPr="000E38F8">
                    <w:rPr>
                      <w:b/>
                      <w:color w:val="auto"/>
                      <w:sz w:val="22"/>
                      <w:szCs w:val="22"/>
                    </w:rPr>
                    <w:t>ed by Whitelion</w:t>
                  </w:r>
                </w:p>
                <w:tbl>
                  <w:tblPr>
                    <w:tblW w:w="9901" w:type="dxa"/>
                    <w:tblBorders>
                      <w:top w:val="nil"/>
                      <w:left w:val="nil"/>
                      <w:bottom w:val="nil"/>
                      <w:right w:val="nil"/>
                    </w:tblBorders>
                    <w:tblLayout w:type="fixed"/>
                    <w:tblLook w:val="0000" w:firstRow="0" w:lastRow="0" w:firstColumn="0" w:lastColumn="0" w:noHBand="0" w:noVBand="0"/>
                  </w:tblPr>
                  <w:tblGrid>
                    <w:gridCol w:w="9901"/>
                  </w:tblGrid>
                  <w:tr w:rsidR="000E38F8" w:rsidRPr="000E38F8" w:rsidTr="00800E34">
                    <w:trPr>
                      <w:trHeight w:val="513"/>
                    </w:trPr>
                    <w:tc>
                      <w:tcPr>
                        <w:tcW w:w="9901" w:type="dxa"/>
                      </w:tcPr>
                      <w:p w:rsidR="00E35EEC" w:rsidRPr="000E38F8" w:rsidRDefault="00E35EEC" w:rsidP="00800E34">
                        <w:pPr>
                          <w:pStyle w:val="Default"/>
                          <w:ind w:left="-40"/>
                          <w:rPr>
                            <w:color w:val="auto"/>
                            <w:sz w:val="22"/>
                            <w:szCs w:val="22"/>
                          </w:rPr>
                        </w:pPr>
                        <w:r w:rsidRPr="000E38F8">
                          <w:rPr>
                            <w:b/>
                            <w:bCs/>
                            <w:color w:val="auto"/>
                            <w:sz w:val="22"/>
                            <w:szCs w:val="22"/>
                          </w:rPr>
                          <w:t xml:space="preserve">Whitelion Inc </w:t>
                        </w:r>
                        <w:r w:rsidRPr="000E38F8">
                          <w:rPr>
                            <w:color w:val="auto"/>
                            <w:sz w:val="22"/>
                            <w:szCs w:val="22"/>
                          </w:rPr>
                          <w:t xml:space="preserve">is a non-profit organisation that supports disadvantaged young people. </w:t>
                        </w:r>
                        <w:r w:rsidR="006E3036" w:rsidRPr="000E38F8">
                          <w:rPr>
                            <w:color w:val="auto"/>
                            <w:sz w:val="22"/>
                            <w:szCs w:val="22"/>
                          </w:rPr>
                          <w:t>Whitelion’ s</w:t>
                        </w:r>
                        <w:r w:rsidRPr="000E38F8">
                          <w:rPr>
                            <w:color w:val="auto"/>
                            <w:sz w:val="22"/>
                            <w:szCs w:val="22"/>
                          </w:rPr>
                          <w:t xml:space="preserve"> mission is to build meaningful relationships and create opportunities that enable highly vulnerable and high risk young people to reconnect with society and reach their full potential. Whitelion provides youth focussed, culturally and gender specific programs including mentoring, employment, role modelling and specialist outreach. </w:t>
                        </w:r>
                      </w:p>
                      <w:p w:rsidR="007C4BDB" w:rsidRPr="000E38F8" w:rsidRDefault="007C4BDB" w:rsidP="00BD44A4">
                        <w:pPr>
                          <w:pStyle w:val="Default"/>
                          <w:rPr>
                            <w:color w:val="auto"/>
                            <w:sz w:val="22"/>
                            <w:szCs w:val="22"/>
                          </w:rPr>
                        </w:pPr>
                      </w:p>
                    </w:tc>
                  </w:tr>
                </w:tbl>
                <w:p w:rsidR="00E35EEC" w:rsidRPr="000E38F8" w:rsidRDefault="00E35EEC" w:rsidP="00E35EEC">
                  <w:pPr>
                    <w:pStyle w:val="Default"/>
                    <w:rPr>
                      <w:color w:val="auto"/>
                      <w:sz w:val="22"/>
                      <w:szCs w:val="22"/>
                    </w:rPr>
                  </w:pPr>
                </w:p>
              </w:tc>
            </w:tr>
          </w:tbl>
          <w:p w:rsidR="004E2BA4" w:rsidRDefault="004E2BA4" w:rsidP="004E2BA4"/>
        </w:tc>
      </w:tr>
      <w:tr w:rsidR="00B0239A" w:rsidRPr="005E044E" w:rsidTr="003B356D">
        <w:trPr>
          <w:cantSplit/>
          <w:tblHeader/>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5E044E" w:rsidRDefault="00B0239A" w:rsidP="005D65CF">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 xml:space="preserve">VALUES </w:t>
            </w:r>
          </w:p>
        </w:tc>
      </w:tr>
      <w:tr w:rsidR="006E3036" w:rsidRPr="006E3036" w:rsidTr="003B356D">
        <w:trPr>
          <w:cantSplit/>
        </w:trPr>
        <w:tc>
          <w:tcPr>
            <w:tcW w:w="10206" w:type="dxa"/>
            <w:gridSpan w:val="2"/>
            <w:tcBorders>
              <w:top w:val="single" w:sz="8" w:space="0" w:color="000000"/>
              <w:left w:val="single" w:sz="8" w:space="0" w:color="000000"/>
              <w:bottom w:val="single" w:sz="8" w:space="0" w:color="000000"/>
              <w:right w:val="single" w:sz="6" w:space="0" w:color="000000"/>
            </w:tcBorders>
          </w:tcPr>
          <w:p w:rsidR="00800E34" w:rsidRPr="006E3036" w:rsidRDefault="00800E34" w:rsidP="00E35EEC">
            <w:pPr>
              <w:pStyle w:val="Default"/>
              <w:jc w:val="center"/>
              <w:rPr>
                <w:color w:val="auto"/>
                <w:sz w:val="22"/>
                <w:szCs w:val="22"/>
              </w:rPr>
            </w:pPr>
          </w:p>
          <w:p w:rsidR="00E35EEC" w:rsidRPr="006E3036" w:rsidRDefault="00B60CAF" w:rsidP="00E35EEC">
            <w:pPr>
              <w:pStyle w:val="Default"/>
              <w:jc w:val="center"/>
              <w:rPr>
                <w:color w:val="auto"/>
                <w:sz w:val="22"/>
                <w:szCs w:val="22"/>
              </w:rPr>
            </w:pPr>
            <w:r w:rsidRPr="006E3036">
              <w:rPr>
                <w:color w:val="auto"/>
                <w:sz w:val="22"/>
                <w:szCs w:val="22"/>
              </w:rPr>
              <w:t>MAYSAR</w:t>
            </w:r>
            <w:r w:rsidR="00BD44A4">
              <w:rPr>
                <w:color w:val="auto"/>
                <w:sz w:val="22"/>
                <w:szCs w:val="22"/>
              </w:rPr>
              <w:t>’s</w:t>
            </w:r>
            <w:r w:rsidRPr="006E3036">
              <w:rPr>
                <w:color w:val="auto"/>
                <w:sz w:val="22"/>
                <w:szCs w:val="22"/>
              </w:rPr>
              <w:t xml:space="preserve"> </w:t>
            </w:r>
            <w:r w:rsidR="00BD44A4">
              <w:rPr>
                <w:color w:val="auto"/>
                <w:sz w:val="22"/>
                <w:szCs w:val="22"/>
              </w:rPr>
              <w:t>organisational culture</w:t>
            </w:r>
            <w:r w:rsidR="00E35EEC" w:rsidRPr="006E3036">
              <w:rPr>
                <w:color w:val="auto"/>
                <w:sz w:val="22"/>
                <w:szCs w:val="22"/>
              </w:rPr>
              <w:t xml:space="preserve"> is based on</w:t>
            </w:r>
            <w:r w:rsidR="006E3036" w:rsidRPr="006E3036">
              <w:rPr>
                <w:color w:val="auto"/>
                <w:sz w:val="22"/>
                <w:szCs w:val="22"/>
              </w:rPr>
              <w:t xml:space="preserve"> </w:t>
            </w:r>
            <w:r w:rsidR="006E3036">
              <w:rPr>
                <w:color w:val="auto"/>
                <w:sz w:val="22"/>
                <w:szCs w:val="22"/>
              </w:rPr>
              <w:t>the following</w:t>
            </w:r>
            <w:r w:rsidR="006E3036" w:rsidRPr="006E3036">
              <w:rPr>
                <w:color w:val="auto"/>
                <w:sz w:val="22"/>
                <w:szCs w:val="22"/>
              </w:rPr>
              <w:t xml:space="preserve"> values</w:t>
            </w:r>
            <w:r w:rsidR="00E35EEC" w:rsidRPr="006E3036">
              <w:rPr>
                <w:color w:val="auto"/>
                <w:sz w:val="22"/>
                <w:szCs w:val="22"/>
              </w:rPr>
              <w:t xml:space="preserve">: </w:t>
            </w:r>
          </w:p>
          <w:p w:rsidR="00030366" w:rsidRDefault="00E35EEC" w:rsidP="00E35EEC">
            <w:pPr>
              <w:pStyle w:val="BodyTextIndent"/>
              <w:spacing w:before="120" w:after="120"/>
              <w:ind w:left="0"/>
              <w:jc w:val="center"/>
              <w:rPr>
                <w:b/>
                <w:bCs/>
                <w:sz w:val="23"/>
                <w:szCs w:val="23"/>
              </w:rPr>
            </w:pPr>
            <w:r w:rsidRPr="006E3036">
              <w:rPr>
                <w:b/>
                <w:bCs/>
                <w:sz w:val="23"/>
                <w:szCs w:val="23"/>
              </w:rPr>
              <w:t>Re</w:t>
            </w:r>
            <w:r w:rsidR="00030366">
              <w:rPr>
                <w:b/>
                <w:bCs/>
                <w:sz w:val="23"/>
                <w:szCs w:val="23"/>
              </w:rPr>
              <w:t>spect, Integrity, Compassion, Resilience, Culture</w:t>
            </w:r>
          </w:p>
          <w:p w:rsidR="005D65CF" w:rsidRPr="00BD44A4" w:rsidRDefault="00BD44A4" w:rsidP="00BD44A4">
            <w:pPr>
              <w:pStyle w:val="BodyTextIndent"/>
              <w:spacing w:before="120" w:after="120"/>
              <w:ind w:left="0"/>
              <w:jc w:val="center"/>
              <w:rPr>
                <w:rFonts w:ascii="Calibri" w:hAnsi="Calibri" w:cs="Calibri"/>
                <w:sz w:val="22"/>
                <w:szCs w:val="22"/>
              </w:rPr>
            </w:pPr>
            <w:r w:rsidRPr="00BD44A4">
              <w:rPr>
                <w:rFonts w:ascii="Calibri" w:hAnsi="Calibri"/>
                <w:bCs/>
                <w:sz w:val="22"/>
                <w:szCs w:val="22"/>
              </w:rPr>
              <w:lastRenderedPageBreak/>
              <w:t>All MAYSAR staff are expected to uphold these values within the organisation and community</w:t>
            </w:r>
          </w:p>
        </w:tc>
      </w:tr>
    </w:tbl>
    <w:p w:rsidR="005D65CF" w:rsidRPr="005D65CF" w:rsidRDefault="005D65CF">
      <w:pPr>
        <w:rPr>
          <w:sz w:val="2"/>
        </w:rPr>
      </w:pPr>
      <w:r>
        <w:lastRenderedPageBreak/>
        <w:br w:type="page"/>
      </w:r>
    </w:p>
    <w:p w:rsidR="00800E34" w:rsidRDefault="00800E34"/>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500"/>
        <w:gridCol w:w="5706"/>
      </w:tblGrid>
      <w:tr w:rsidR="00800E34" w:rsidRPr="003B356D" w:rsidTr="006B47C1">
        <w:trPr>
          <w:cantSplit/>
          <w:trHeight w:val="379"/>
          <w:tblHeader/>
        </w:trPr>
        <w:tc>
          <w:tcPr>
            <w:tcW w:w="4500" w:type="dxa"/>
            <w:tcBorders>
              <w:top w:val="single" w:sz="8" w:space="0" w:color="000000"/>
              <w:left w:val="single" w:sz="8" w:space="0" w:color="000000"/>
              <w:bottom w:val="single" w:sz="6" w:space="0" w:color="000000"/>
              <w:right w:val="single" w:sz="6" w:space="0" w:color="000000"/>
            </w:tcBorders>
            <w:shd w:val="clear" w:color="auto" w:fill="E6E6E6"/>
          </w:tcPr>
          <w:p w:rsidR="00800E34" w:rsidRPr="003B356D" w:rsidRDefault="00800E34" w:rsidP="006B47C1">
            <w:pPr>
              <w:pStyle w:val="Heading1"/>
              <w:spacing w:before="120" w:after="120"/>
              <w:rPr>
                <w:rFonts w:ascii="Calibri" w:hAnsi="Calibri" w:cs="Calibri"/>
                <w:b/>
                <w:bCs/>
                <w:color w:val="auto"/>
                <w:sz w:val="24"/>
                <w:szCs w:val="24"/>
              </w:rPr>
            </w:pPr>
            <w:r w:rsidRPr="003B356D">
              <w:rPr>
                <w:rFonts w:ascii="Calibri" w:hAnsi="Calibri" w:cs="Calibri"/>
                <w:b/>
                <w:bCs/>
                <w:color w:val="auto"/>
                <w:sz w:val="24"/>
                <w:szCs w:val="24"/>
              </w:rPr>
              <w:t xml:space="preserve">KEY RESULT AREAS (KRAs) </w:t>
            </w:r>
          </w:p>
        </w:tc>
        <w:tc>
          <w:tcPr>
            <w:tcW w:w="5706" w:type="dxa"/>
            <w:tcBorders>
              <w:top w:val="single" w:sz="8" w:space="0" w:color="000000"/>
              <w:left w:val="single" w:sz="8" w:space="0" w:color="000000"/>
              <w:bottom w:val="single" w:sz="6" w:space="0" w:color="000000"/>
              <w:right w:val="single" w:sz="6" w:space="0" w:color="000000"/>
            </w:tcBorders>
            <w:shd w:val="clear" w:color="auto" w:fill="E6E6E6"/>
          </w:tcPr>
          <w:p w:rsidR="00800E34" w:rsidRPr="003B356D" w:rsidRDefault="00800E34" w:rsidP="006B47C1">
            <w:pPr>
              <w:pStyle w:val="Heading1"/>
              <w:spacing w:before="120" w:after="120"/>
              <w:rPr>
                <w:rFonts w:ascii="Calibri" w:hAnsi="Calibri" w:cs="Calibri"/>
                <w:b/>
                <w:bCs/>
                <w:color w:val="auto"/>
                <w:sz w:val="24"/>
                <w:szCs w:val="24"/>
              </w:rPr>
            </w:pPr>
            <w:r w:rsidRPr="003B356D">
              <w:rPr>
                <w:rFonts w:ascii="Calibri" w:hAnsi="Calibri" w:cs="Calibri"/>
                <w:b/>
                <w:bCs/>
                <w:color w:val="auto"/>
                <w:sz w:val="24"/>
                <w:szCs w:val="24"/>
              </w:rPr>
              <w:t>Key Tasks</w:t>
            </w:r>
          </w:p>
        </w:tc>
      </w:tr>
      <w:tr w:rsidR="00800E34" w:rsidTr="006B47C1">
        <w:trPr>
          <w:cantSplit/>
          <w:trHeight w:val="379"/>
          <w:tblHeader/>
        </w:trPr>
        <w:tc>
          <w:tcPr>
            <w:tcW w:w="4500" w:type="dxa"/>
            <w:tcBorders>
              <w:top w:val="single" w:sz="8" w:space="0" w:color="000000"/>
              <w:left w:val="single" w:sz="8" w:space="0" w:color="000000"/>
              <w:bottom w:val="single" w:sz="6" w:space="0" w:color="000000"/>
              <w:right w:val="single" w:sz="6" w:space="0" w:color="000000"/>
            </w:tcBorders>
            <w:shd w:val="clear" w:color="auto" w:fill="auto"/>
          </w:tcPr>
          <w:p w:rsidR="00800E34" w:rsidRPr="00506C0F" w:rsidRDefault="00506C0F" w:rsidP="00750519">
            <w:pPr>
              <w:pStyle w:val="Heading1"/>
              <w:spacing w:before="120" w:after="120"/>
              <w:rPr>
                <w:rFonts w:ascii="Calibri" w:hAnsi="Calibri" w:cs="Calibri"/>
                <w:bCs/>
                <w:color w:val="auto"/>
                <w:sz w:val="22"/>
                <w:szCs w:val="22"/>
              </w:rPr>
            </w:pPr>
            <w:r w:rsidRPr="00506C0F">
              <w:rPr>
                <w:rFonts w:ascii="Calibri" w:hAnsi="Calibri" w:cs="Calibri"/>
                <w:bCs/>
                <w:color w:val="auto"/>
                <w:sz w:val="22"/>
                <w:szCs w:val="22"/>
              </w:rPr>
              <w:t>Aboriginal y</w:t>
            </w:r>
            <w:r w:rsidR="00DC16B1" w:rsidRPr="00506C0F">
              <w:rPr>
                <w:rFonts w:ascii="Calibri" w:hAnsi="Calibri" w:cs="Calibri"/>
                <w:bCs/>
                <w:color w:val="auto"/>
                <w:sz w:val="22"/>
                <w:szCs w:val="22"/>
              </w:rPr>
              <w:t xml:space="preserve">outh </w:t>
            </w:r>
            <w:r w:rsidR="00A90B4C" w:rsidRPr="00506C0F">
              <w:rPr>
                <w:rFonts w:ascii="Calibri" w:hAnsi="Calibri" w:cs="Calibri"/>
                <w:bCs/>
                <w:color w:val="auto"/>
                <w:sz w:val="22"/>
                <w:szCs w:val="22"/>
              </w:rPr>
              <w:t xml:space="preserve">engagement </w:t>
            </w:r>
          </w:p>
        </w:tc>
        <w:tc>
          <w:tcPr>
            <w:tcW w:w="5706" w:type="dxa"/>
            <w:tcBorders>
              <w:top w:val="single" w:sz="8" w:space="0" w:color="000000"/>
              <w:left w:val="single" w:sz="8" w:space="0" w:color="000000"/>
              <w:bottom w:val="single" w:sz="6" w:space="0" w:color="000000"/>
              <w:right w:val="single" w:sz="6" w:space="0" w:color="000000"/>
            </w:tcBorders>
            <w:shd w:val="clear" w:color="auto" w:fill="auto"/>
          </w:tcPr>
          <w:p w:rsidR="00800E34" w:rsidRPr="00BD44A4" w:rsidRDefault="00A90B4C" w:rsidP="00800E34">
            <w:pPr>
              <w:pStyle w:val="Heading1"/>
              <w:numPr>
                <w:ilvl w:val="0"/>
                <w:numId w:val="5"/>
              </w:numPr>
              <w:ind w:left="357" w:hanging="357"/>
              <w:rPr>
                <w:rFonts w:ascii="Calibri" w:hAnsi="Calibri" w:cs="Calibri"/>
                <w:bCs/>
                <w:color w:val="auto"/>
                <w:sz w:val="22"/>
                <w:szCs w:val="22"/>
              </w:rPr>
            </w:pPr>
            <w:r w:rsidRPr="00BD44A4">
              <w:rPr>
                <w:rFonts w:ascii="Calibri" w:hAnsi="Calibri" w:cs="Calibri"/>
                <w:bCs/>
                <w:color w:val="auto"/>
                <w:sz w:val="22"/>
                <w:szCs w:val="22"/>
              </w:rPr>
              <w:t xml:space="preserve">Provide Culture, Art, Recreation, Music and Sport (CARMS) activities for young </w:t>
            </w:r>
            <w:r w:rsidR="00B8077F" w:rsidRPr="00BD44A4">
              <w:rPr>
                <w:rFonts w:ascii="Calibri" w:hAnsi="Calibri" w:cs="Calibri"/>
                <w:bCs/>
                <w:color w:val="auto"/>
                <w:sz w:val="22"/>
                <w:szCs w:val="22"/>
              </w:rPr>
              <w:t>people</w:t>
            </w:r>
            <w:r w:rsidRPr="00BD44A4">
              <w:rPr>
                <w:rFonts w:ascii="Calibri" w:hAnsi="Calibri" w:cs="Calibri"/>
                <w:bCs/>
                <w:color w:val="auto"/>
                <w:sz w:val="22"/>
                <w:szCs w:val="22"/>
              </w:rPr>
              <w:t xml:space="preserve"> between the ages of </w:t>
            </w:r>
            <w:r w:rsidR="00506C0F" w:rsidRPr="00BD44A4">
              <w:rPr>
                <w:rFonts w:ascii="Calibri" w:hAnsi="Calibri" w:cs="Calibri"/>
                <w:bCs/>
                <w:color w:val="auto"/>
                <w:sz w:val="22"/>
                <w:szCs w:val="22"/>
              </w:rPr>
              <w:t>15 to 25 years.</w:t>
            </w:r>
          </w:p>
          <w:p w:rsidR="0025723B" w:rsidRPr="00BD44A4" w:rsidRDefault="00B8077F" w:rsidP="00BD44A4">
            <w:pPr>
              <w:pStyle w:val="Heading1"/>
              <w:numPr>
                <w:ilvl w:val="0"/>
                <w:numId w:val="5"/>
              </w:numPr>
              <w:ind w:left="357" w:hanging="357"/>
              <w:rPr>
                <w:rFonts w:ascii="Calibri" w:hAnsi="Calibri"/>
                <w:color w:val="auto"/>
                <w:sz w:val="22"/>
                <w:szCs w:val="22"/>
              </w:rPr>
            </w:pPr>
            <w:r w:rsidRPr="00BD44A4">
              <w:rPr>
                <w:rFonts w:ascii="Calibri" w:hAnsi="Calibri" w:cs="Calibri"/>
                <w:bCs/>
                <w:color w:val="auto"/>
                <w:sz w:val="22"/>
                <w:szCs w:val="22"/>
              </w:rPr>
              <w:t>Facilitate</w:t>
            </w:r>
            <w:r w:rsidR="00506C0F" w:rsidRPr="00BD44A4">
              <w:rPr>
                <w:rFonts w:ascii="Calibri" w:hAnsi="Calibri" w:cs="Calibri"/>
                <w:bCs/>
                <w:color w:val="auto"/>
                <w:sz w:val="22"/>
                <w:szCs w:val="22"/>
              </w:rPr>
              <w:t xml:space="preserve"> 10</w:t>
            </w:r>
            <w:r w:rsidR="00A90B4C" w:rsidRPr="00BD44A4">
              <w:rPr>
                <w:rFonts w:ascii="Calibri" w:hAnsi="Calibri" w:cs="Calibri"/>
                <w:bCs/>
                <w:color w:val="auto"/>
                <w:sz w:val="22"/>
                <w:szCs w:val="22"/>
              </w:rPr>
              <w:t xml:space="preserve"> </w:t>
            </w:r>
            <w:r w:rsidR="00506C0F" w:rsidRPr="00BD44A4">
              <w:rPr>
                <w:rFonts w:ascii="Calibri" w:hAnsi="Calibri" w:cs="Calibri"/>
                <w:bCs/>
                <w:color w:val="auto"/>
                <w:sz w:val="22"/>
                <w:szCs w:val="22"/>
              </w:rPr>
              <w:t>events for Aboriginal youth</w:t>
            </w:r>
          </w:p>
        </w:tc>
      </w:tr>
      <w:tr w:rsidR="00B8077F" w:rsidRPr="00B8077F" w:rsidTr="006B47C1">
        <w:trPr>
          <w:cantSplit/>
          <w:trHeight w:val="379"/>
          <w:tblHeader/>
        </w:trPr>
        <w:tc>
          <w:tcPr>
            <w:tcW w:w="4500" w:type="dxa"/>
            <w:tcBorders>
              <w:top w:val="single" w:sz="8" w:space="0" w:color="000000"/>
              <w:left w:val="single" w:sz="8" w:space="0" w:color="000000"/>
              <w:bottom w:val="single" w:sz="6" w:space="0" w:color="000000"/>
              <w:right w:val="single" w:sz="6" w:space="0" w:color="000000"/>
            </w:tcBorders>
            <w:shd w:val="clear" w:color="auto" w:fill="auto"/>
          </w:tcPr>
          <w:p w:rsidR="00800E34" w:rsidRPr="00B8077F" w:rsidRDefault="00B8077F" w:rsidP="006B47C1">
            <w:pPr>
              <w:pStyle w:val="Heading1"/>
              <w:spacing w:before="120" w:after="120"/>
              <w:rPr>
                <w:rFonts w:ascii="Calibri" w:hAnsi="Calibri" w:cs="Calibri"/>
                <w:bCs/>
                <w:color w:val="auto"/>
                <w:sz w:val="22"/>
                <w:szCs w:val="22"/>
              </w:rPr>
            </w:pPr>
            <w:r w:rsidRPr="00B8077F">
              <w:rPr>
                <w:rFonts w:ascii="Calibri" w:hAnsi="Calibri" w:cs="Calibri"/>
                <w:bCs/>
                <w:color w:val="auto"/>
                <w:sz w:val="22"/>
                <w:szCs w:val="22"/>
              </w:rPr>
              <w:t>Organising events</w:t>
            </w:r>
          </w:p>
        </w:tc>
        <w:tc>
          <w:tcPr>
            <w:tcW w:w="5706" w:type="dxa"/>
            <w:tcBorders>
              <w:top w:val="single" w:sz="8" w:space="0" w:color="000000"/>
              <w:left w:val="single" w:sz="8" w:space="0" w:color="000000"/>
              <w:bottom w:val="single" w:sz="6" w:space="0" w:color="000000"/>
              <w:right w:val="single" w:sz="6" w:space="0" w:color="000000"/>
            </w:tcBorders>
            <w:shd w:val="clear" w:color="auto" w:fill="auto"/>
          </w:tcPr>
          <w:p w:rsidR="00800E34" w:rsidRPr="00BD44A4" w:rsidRDefault="00BD44A4" w:rsidP="00800E34">
            <w:pPr>
              <w:pStyle w:val="Heading1"/>
              <w:numPr>
                <w:ilvl w:val="0"/>
                <w:numId w:val="6"/>
              </w:numPr>
              <w:ind w:left="357" w:hanging="357"/>
              <w:rPr>
                <w:rFonts w:asciiTheme="minorHAnsi" w:hAnsiTheme="minorHAnsi" w:cs="Calibri"/>
                <w:bCs/>
                <w:color w:val="auto"/>
                <w:sz w:val="22"/>
                <w:szCs w:val="22"/>
              </w:rPr>
            </w:pPr>
            <w:r w:rsidRPr="00BD44A4">
              <w:rPr>
                <w:rFonts w:asciiTheme="minorHAnsi" w:hAnsiTheme="minorHAnsi" w:cs="Calibri"/>
                <w:bCs/>
                <w:color w:val="auto"/>
                <w:sz w:val="22"/>
                <w:szCs w:val="22"/>
              </w:rPr>
              <w:t>Development, implementation and evaluation of the 10 CARMS activities</w:t>
            </w:r>
          </w:p>
          <w:p w:rsidR="00BD44A4" w:rsidRPr="00BD44A4" w:rsidRDefault="00BD44A4" w:rsidP="00BD44A4">
            <w:pPr>
              <w:pStyle w:val="ListParagraph"/>
              <w:numPr>
                <w:ilvl w:val="0"/>
                <w:numId w:val="6"/>
              </w:numPr>
              <w:rPr>
                <w:rFonts w:asciiTheme="minorHAnsi" w:hAnsiTheme="minorHAnsi"/>
                <w:sz w:val="22"/>
                <w:szCs w:val="22"/>
              </w:rPr>
            </w:pPr>
            <w:r w:rsidRPr="00BD44A4">
              <w:rPr>
                <w:rFonts w:asciiTheme="minorHAnsi" w:hAnsiTheme="minorHAnsi"/>
                <w:sz w:val="22"/>
                <w:szCs w:val="22"/>
              </w:rPr>
              <w:t>Coordinate a st</w:t>
            </w:r>
            <w:r w:rsidR="0080332D">
              <w:rPr>
                <w:rFonts w:asciiTheme="minorHAnsi" w:hAnsiTheme="minorHAnsi"/>
                <w:sz w:val="22"/>
                <w:szCs w:val="22"/>
              </w:rPr>
              <w:t>eering committee for the CARMS P</w:t>
            </w:r>
            <w:r w:rsidRPr="00BD44A4">
              <w:rPr>
                <w:rFonts w:asciiTheme="minorHAnsi" w:hAnsiTheme="minorHAnsi"/>
                <w:sz w:val="22"/>
                <w:szCs w:val="22"/>
              </w:rPr>
              <w:t>rogram</w:t>
            </w:r>
          </w:p>
          <w:p w:rsidR="0025723B" w:rsidRPr="00BD44A4" w:rsidRDefault="00B8077F" w:rsidP="00BD44A4">
            <w:pPr>
              <w:pStyle w:val="ListParagraph"/>
              <w:numPr>
                <w:ilvl w:val="0"/>
                <w:numId w:val="6"/>
              </w:numPr>
              <w:rPr>
                <w:rFonts w:ascii="Calibri" w:hAnsi="Calibri"/>
                <w:sz w:val="22"/>
                <w:szCs w:val="22"/>
              </w:rPr>
            </w:pPr>
            <w:r w:rsidRPr="00BD44A4">
              <w:rPr>
                <w:rFonts w:asciiTheme="minorHAnsi" w:hAnsiTheme="minorHAnsi"/>
                <w:sz w:val="22"/>
                <w:szCs w:val="22"/>
              </w:rPr>
              <w:t>Promotion of events to community</w:t>
            </w:r>
          </w:p>
          <w:p w:rsidR="00BD44A4" w:rsidRPr="00B8077F" w:rsidRDefault="0080332D" w:rsidP="00BD44A4">
            <w:pPr>
              <w:pStyle w:val="ListParagraph"/>
              <w:numPr>
                <w:ilvl w:val="0"/>
                <w:numId w:val="6"/>
              </w:numPr>
              <w:rPr>
                <w:rFonts w:ascii="Calibri" w:hAnsi="Calibri"/>
                <w:sz w:val="22"/>
                <w:szCs w:val="22"/>
              </w:rPr>
            </w:pPr>
            <w:r>
              <w:rPr>
                <w:rFonts w:asciiTheme="minorHAnsi" w:hAnsiTheme="minorHAnsi"/>
                <w:sz w:val="22"/>
                <w:szCs w:val="22"/>
              </w:rPr>
              <w:t>Oversee the budgetary expenditure of the CARMS Program</w:t>
            </w:r>
          </w:p>
        </w:tc>
      </w:tr>
      <w:tr w:rsidR="00485EC3" w:rsidRPr="00485EC3" w:rsidTr="006B47C1">
        <w:trPr>
          <w:cantSplit/>
          <w:trHeight w:val="379"/>
          <w:tblHeader/>
        </w:trPr>
        <w:tc>
          <w:tcPr>
            <w:tcW w:w="4500" w:type="dxa"/>
            <w:tcBorders>
              <w:top w:val="single" w:sz="8" w:space="0" w:color="000000"/>
              <w:left w:val="single" w:sz="8" w:space="0" w:color="000000"/>
              <w:bottom w:val="single" w:sz="6" w:space="0" w:color="000000"/>
              <w:right w:val="single" w:sz="6" w:space="0" w:color="000000"/>
            </w:tcBorders>
            <w:shd w:val="clear" w:color="auto" w:fill="auto"/>
          </w:tcPr>
          <w:p w:rsidR="00800E34" w:rsidRPr="00485EC3" w:rsidRDefault="00750519" w:rsidP="00750519">
            <w:pPr>
              <w:pStyle w:val="Heading1"/>
              <w:spacing w:before="120" w:after="120"/>
              <w:rPr>
                <w:rFonts w:ascii="Calibri" w:hAnsi="Calibri" w:cs="Calibri"/>
                <w:bCs/>
                <w:color w:val="auto"/>
                <w:sz w:val="22"/>
                <w:szCs w:val="22"/>
              </w:rPr>
            </w:pPr>
            <w:r>
              <w:rPr>
                <w:rFonts w:ascii="Calibri" w:hAnsi="Calibri" w:cs="Calibri"/>
                <w:bCs/>
                <w:color w:val="auto"/>
                <w:sz w:val="22"/>
                <w:szCs w:val="22"/>
              </w:rPr>
              <w:t xml:space="preserve">Build </w:t>
            </w:r>
            <w:r w:rsidR="00485EC3">
              <w:rPr>
                <w:rFonts w:ascii="Calibri" w:hAnsi="Calibri" w:cs="Calibri"/>
                <w:bCs/>
                <w:color w:val="auto"/>
                <w:sz w:val="22"/>
                <w:szCs w:val="22"/>
              </w:rPr>
              <w:t>Resilience and</w:t>
            </w:r>
            <w:r w:rsidR="00485EC3" w:rsidRPr="00485EC3">
              <w:rPr>
                <w:rFonts w:ascii="Calibri" w:hAnsi="Calibri" w:cs="Calibri"/>
                <w:bCs/>
                <w:color w:val="auto"/>
                <w:sz w:val="22"/>
                <w:szCs w:val="22"/>
              </w:rPr>
              <w:t xml:space="preserve"> develop young </w:t>
            </w:r>
            <w:r>
              <w:rPr>
                <w:rFonts w:ascii="Calibri" w:hAnsi="Calibri" w:cs="Calibri"/>
                <w:bCs/>
                <w:color w:val="auto"/>
                <w:sz w:val="22"/>
                <w:szCs w:val="22"/>
              </w:rPr>
              <w:t>Aboriginal community members</w:t>
            </w:r>
          </w:p>
        </w:tc>
        <w:tc>
          <w:tcPr>
            <w:tcW w:w="5706" w:type="dxa"/>
            <w:tcBorders>
              <w:top w:val="single" w:sz="8" w:space="0" w:color="000000"/>
              <w:left w:val="single" w:sz="8" w:space="0" w:color="000000"/>
              <w:bottom w:val="single" w:sz="6" w:space="0" w:color="000000"/>
              <w:right w:val="single" w:sz="6" w:space="0" w:color="000000"/>
            </w:tcBorders>
            <w:shd w:val="clear" w:color="auto" w:fill="auto"/>
          </w:tcPr>
          <w:p w:rsidR="00800E34" w:rsidRPr="00485EC3" w:rsidRDefault="00485EC3" w:rsidP="006B47C1">
            <w:pPr>
              <w:pStyle w:val="Heading1"/>
              <w:numPr>
                <w:ilvl w:val="0"/>
                <w:numId w:val="8"/>
              </w:numPr>
              <w:ind w:left="357" w:hanging="357"/>
              <w:rPr>
                <w:rFonts w:ascii="Calibri" w:hAnsi="Calibri" w:cs="Calibri"/>
                <w:bCs/>
                <w:color w:val="auto"/>
                <w:sz w:val="22"/>
                <w:szCs w:val="22"/>
              </w:rPr>
            </w:pPr>
            <w:r w:rsidRPr="00485EC3">
              <w:rPr>
                <w:rFonts w:ascii="Calibri" w:hAnsi="Calibri" w:cs="Calibri"/>
                <w:bCs/>
                <w:color w:val="auto"/>
                <w:sz w:val="22"/>
                <w:szCs w:val="22"/>
              </w:rPr>
              <w:t>Identification of young people to become peer mentors</w:t>
            </w:r>
          </w:p>
          <w:p w:rsidR="00485EC3" w:rsidRPr="00485EC3" w:rsidRDefault="00485EC3" w:rsidP="00485EC3">
            <w:pPr>
              <w:pStyle w:val="ListParagraph"/>
              <w:numPr>
                <w:ilvl w:val="0"/>
                <w:numId w:val="8"/>
              </w:numPr>
              <w:rPr>
                <w:rFonts w:ascii="Calibri" w:hAnsi="Calibri"/>
                <w:sz w:val="22"/>
                <w:szCs w:val="22"/>
              </w:rPr>
            </w:pPr>
            <w:r w:rsidRPr="00485EC3">
              <w:rPr>
                <w:rFonts w:ascii="Calibri" w:hAnsi="Calibri"/>
                <w:sz w:val="22"/>
                <w:szCs w:val="22"/>
              </w:rPr>
              <w:t>W</w:t>
            </w:r>
            <w:r w:rsidR="00750519">
              <w:rPr>
                <w:rFonts w:ascii="Calibri" w:hAnsi="Calibri"/>
                <w:sz w:val="22"/>
                <w:szCs w:val="22"/>
              </w:rPr>
              <w:t>ork alongside Whitelion Deadly L</w:t>
            </w:r>
            <w:r w:rsidRPr="00485EC3">
              <w:rPr>
                <w:rFonts w:ascii="Calibri" w:hAnsi="Calibri"/>
                <w:sz w:val="22"/>
                <w:szCs w:val="22"/>
              </w:rPr>
              <w:t>ions program in securing services for young people to decrease offending behaviour</w:t>
            </w:r>
          </w:p>
          <w:p w:rsidR="0025723B" w:rsidRPr="00485EC3" w:rsidRDefault="00485EC3" w:rsidP="00BD44A4">
            <w:pPr>
              <w:pStyle w:val="ListParagraph"/>
              <w:numPr>
                <w:ilvl w:val="0"/>
                <w:numId w:val="8"/>
              </w:numPr>
              <w:rPr>
                <w:rFonts w:ascii="Calibri" w:hAnsi="Calibri"/>
                <w:sz w:val="22"/>
                <w:szCs w:val="22"/>
              </w:rPr>
            </w:pPr>
            <w:r w:rsidRPr="00485EC3">
              <w:rPr>
                <w:rFonts w:ascii="Calibri" w:hAnsi="Calibri"/>
                <w:sz w:val="22"/>
                <w:szCs w:val="22"/>
              </w:rPr>
              <w:t>Link with Whitelion’ s employment programs to create pathways to economic independents</w:t>
            </w:r>
          </w:p>
        </w:tc>
      </w:tr>
      <w:tr w:rsidR="00F2242A" w:rsidRPr="00F2242A" w:rsidTr="00800E34">
        <w:trPr>
          <w:cantSplit/>
          <w:trHeight w:val="379"/>
          <w:tblHeader/>
        </w:trPr>
        <w:tc>
          <w:tcPr>
            <w:tcW w:w="4500" w:type="dxa"/>
            <w:tcBorders>
              <w:top w:val="single" w:sz="8" w:space="0" w:color="000000"/>
              <w:left w:val="single" w:sz="8" w:space="0" w:color="000000"/>
              <w:bottom w:val="single" w:sz="8" w:space="0" w:color="000000"/>
              <w:right w:val="single" w:sz="6" w:space="0" w:color="000000"/>
            </w:tcBorders>
            <w:shd w:val="clear" w:color="auto" w:fill="auto"/>
          </w:tcPr>
          <w:p w:rsidR="00DE4BA3" w:rsidRPr="00F2242A" w:rsidRDefault="00F2242A" w:rsidP="00DE4BA3">
            <w:pPr>
              <w:pStyle w:val="Heading1"/>
              <w:spacing w:before="120" w:after="120"/>
              <w:rPr>
                <w:rFonts w:asciiTheme="minorHAnsi" w:hAnsiTheme="minorHAnsi"/>
                <w:color w:val="auto"/>
                <w:sz w:val="22"/>
                <w:szCs w:val="22"/>
              </w:rPr>
            </w:pPr>
            <w:r>
              <w:rPr>
                <w:rFonts w:asciiTheme="minorHAnsi" w:hAnsiTheme="minorHAnsi"/>
                <w:color w:val="auto"/>
                <w:sz w:val="22"/>
                <w:szCs w:val="22"/>
              </w:rPr>
              <w:t>Strengthen c</w:t>
            </w:r>
            <w:r w:rsidRPr="00F2242A">
              <w:rPr>
                <w:rFonts w:asciiTheme="minorHAnsi" w:hAnsiTheme="minorHAnsi"/>
                <w:color w:val="auto"/>
                <w:sz w:val="22"/>
                <w:szCs w:val="22"/>
              </w:rPr>
              <w:t>ultural connection</w:t>
            </w:r>
          </w:p>
          <w:p w:rsidR="00800E34" w:rsidRPr="00F2242A" w:rsidRDefault="00800E34" w:rsidP="006B47C1">
            <w:pPr>
              <w:pStyle w:val="Heading1"/>
              <w:spacing w:before="120" w:after="120"/>
              <w:rPr>
                <w:rFonts w:asciiTheme="minorHAnsi" w:hAnsiTheme="minorHAnsi" w:cs="Calibri"/>
                <w:bCs/>
                <w:color w:val="auto"/>
                <w:sz w:val="22"/>
                <w:szCs w:val="22"/>
              </w:rPr>
            </w:pPr>
          </w:p>
        </w:tc>
        <w:tc>
          <w:tcPr>
            <w:tcW w:w="5706" w:type="dxa"/>
            <w:tcBorders>
              <w:top w:val="single" w:sz="8" w:space="0" w:color="000000"/>
              <w:left w:val="single" w:sz="8" w:space="0" w:color="000000"/>
              <w:bottom w:val="single" w:sz="8" w:space="0" w:color="000000"/>
              <w:right w:val="single" w:sz="6" w:space="0" w:color="000000"/>
            </w:tcBorders>
            <w:shd w:val="clear" w:color="auto" w:fill="auto"/>
          </w:tcPr>
          <w:p w:rsidR="0025723B" w:rsidRPr="00F2242A" w:rsidRDefault="00485EC3" w:rsidP="00485EC3">
            <w:pPr>
              <w:pStyle w:val="Heading1"/>
              <w:numPr>
                <w:ilvl w:val="0"/>
                <w:numId w:val="8"/>
              </w:numPr>
              <w:ind w:left="357" w:hanging="357"/>
              <w:rPr>
                <w:rFonts w:asciiTheme="minorHAnsi" w:hAnsiTheme="minorHAnsi"/>
                <w:color w:val="auto"/>
                <w:sz w:val="22"/>
                <w:szCs w:val="22"/>
              </w:rPr>
            </w:pPr>
            <w:r w:rsidRPr="00F2242A">
              <w:rPr>
                <w:rFonts w:asciiTheme="minorHAnsi" w:hAnsiTheme="minorHAnsi"/>
                <w:color w:val="auto"/>
                <w:sz w:val="22"/>
                <w:szCs w:val="22"/>
              </w:rPr>
              <w:t>Connect Aboriginal young people with their culture and traditions</w:t>
            </w:r>
          </w:p>
          <w:p w:rsidR="00485EC3" w:rsidRPr="00F2242A" w:rsidRDefault="00F2242A" w:rsidP="00485EC3">
            <w:pPr>
              <w:pStyle w:val="ListParagraph"/>
              <w:numPr>
                <w:ilvl w:val="0"/>
                <w:numId w:val="8"/>
              </w:numPr>
              <w:rPr>
                <w:rFonts w:asciiTheme="minorHAnsi" w:hAnsiTheme="minorHAnsi"/>
                <w:sz w:val="22"/>
                <w:szCs w:val="22"/>
              </w:rPr>
            </w:pPr>
            <w:r w:rsidRPr="00F2242A">
              <w:rPr>
                <w:rFonts w:asciiTheme="minorHAnsi" w:hAnsiTheme="minorHAnsi" w:cs="Arial"/>
                <w:sz w:val="22"/>
                <w:szCs w:val="22"/>
              </w:rPr>
              <w:t>Promoting the historical significance of the MAYSAR building in Fitzroy</w:t>
            </w:r>
          </w:p>
          <w:p w:rsidR="00F2242A" w:rsidRPr="00F2242A" w:rsidRDefault="00F2242A" w:rsidP="00485EC3">
            <w:pPr>
              <w:pStyle w:val="ListParagraph"/>
              <w:numPr>
                <w:ilvl w:val="0"/>
                <w:numId w:val="8"/>
              </w:numPr>
              <w:rPr>
                <w:rFonts w:asciiTheme="minorHAnsi" w:hAnsiTheme="minorHAnsi"/>
                <w:sz w:val="22"/>
                <w:szCs w:val="22"/>
              </w:rPr>
            </w:pPr>
            <w:r w:rsidRPr="00F2242A">
              <w:rPr>
                <w:rFonts w:asciiTheme="minorHAnsi" w:hAnsiTheme="minorHAnsi" w:cs="Arial"/>
                <w:sz w:val="22"/>
                <w:szCs w:val="22"/>
              </w:rPr>
              <w:t>Participation in cultural walks</w:t>
            </w:r>
          </w:p>
          <w:p w:rsidR="00F2242A" w:rsidRPr="00F2242A" w:rsidRDefault="00F2242A" w:rsidP="00BD44A4">
            <w:pPr>
              <w:pStyle w:val="ListParagraph"/>
              <w:numPr>
                <w:ilvl w:val="0"/>
                <w:numId w:val="8"/>
              </w:numPr>
              <w:rPr>
                <w:rFonts w:asciiTheme="minorHAnsi" w:hAnsiTheme="minorHAnsi"/>
                <w:sz w:val="22"/>
                <w:szCs w:val="22"/>
              </w:rPr>
            </w:pPr>
            <w:r w:rsidRPr="00F2242A">
              <w:rPr>
                <w:rFonts w:asciiTheme="minorHAnsi" w:hAnsiTheme="minorHAnsi" w:cs="Arial"/>
                <w:sz w:val="22"/>
                <w:szCs w:val="22"/>
              </w:rPr>
              <w:t xml:space="preserve">Engaging the participation of </w:t>
            </w:r>
            <w:r w:rsidR="00750519">
              <w:rPr>
                <w:rFonts w:asciiTheme="minorHAnsi" w:hAnsiTheme="minorHAnsi" w:cs="Arial"/>
                <w:sz w:val="22"/>
                <w:szCs w:val="22"/>
              </w:rPr>
              <w:t>E</w:t>
            </w:r>
            <w:r w:rsidRPr="00F2242A">
              <w:rPr>
                <w:rFonts w:asciiTheme="minorHAnsi" w:hAnsiTheme="minorHAnsi" w:cs="Arial"/>
                <w:sz w:val="22"/>
                <w:szCs w:val="22"/>
              </w:rPr>
              <w:t>lders in activities at the new MAYSAR outreach site in Kingsbury</w:t>
            </w:r>
          </w:p>
        </w:tc>
      </w:tr>
    </w:tbl>
    <w:p w:rsidR="00B0239A" w:rsidRDefault="00DE3E9D" w:rsidP="009C3A8C">
      <w:pPr>
        <w:pStyle w:val="Heading8"/>
      </w:pPr>
      <w:r>
        <w:t>Key Selection Criteria</w:t>
      </w:r>
    </w:p>
    <w:tbl>
      <w:tblPr>
        <w:tblW w:w="10080"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080"/>
      </w:tblGrid>
      <w:tr w:rsidR="00B0239A">
        <w:trPr>
          <w:cantSplit/>
          <w:trHeight w:val="379"/>
        </w:trPr>
        <w:tc>
          <w:tcPr>
            <w:tcW w:w="10080" w:type="dxa"/>
            <w:tcBorders>
              <w:top w:val="single" w:sz="8" w:space="0" w:color="000000"/>
              <w:left w:val="single" w:sz="8" w:space="0" w:color="000000"/>
              <w:bottom w:val="single" w:sz="4" w:space="0" w:color="auto"/>
              <w:right w:val="single" w:sz="6" w:space="0" w:color="000000"/>
            </w:tcBorders>
            <w:shd w:val="clear" w:color="auto" w:fill="E6E6E6"/>
          </w:tcPr>
          <w:p w:rsidR="00B0239A" w:rsidRPr="009C3A8C" w:rsidRDefault="00B0239A">
            <w:pPr>
              <w:pStyle w:val="Heading1"/>
              <w:spacing w:before="120" w:after="120"/>
              <w:rPr>
                <w:rFonts w:asciiTheme="minorHAnsi" w:hAnsiTheme="minorHAnsi" w:cstheme="minorHAnsi"/>
                <w:b/>
                <w:bCs/>
                <w:color w:val="auto"/>
                <w:sz w:val="24"/>
                <w:szCs w:val="24"/>
              </w:rPr>
            </w:pPr>
            <w:r w:rsidRPr="009C3A8C">
              <w:rPr>
                <w:rFonts w:asciiTheme="minorHAnsi" w:hAnsiTheme="minorHAnsi" w:cstheme="minorHAnsi"/>
                <w:b/>
                <w:bCs/>
                <w:color w:val="auto"/>
                <w:sz w:val="24"/>
                <w:szCs w:val="24"/>
              </w:rPr>
              <w:t>EDUCATION / QUALIFICATIONS</w:t>
            </w:r>
          </w:p>
        </w:tc>
      </w:tr>
      <w:tr w:rsidR="00A90B4C" w:rsidRPr="00A90B4C">
        <w:tblPrEx>
          <w:tblBorders>
            <w:top w:val="single" w:sz="6" w:space="0" w:color="000000"/>
            <w:insideH w:val="none" w:sz="0" w:space="0" w:color="auto"/>
          </w:tblBorders>
        </w:tblPrEx>
        <w:trPr>
          <w:cantSplit/>
          <w:trHeight w:val="655"/>
        </w:trPr>
        <w:tc>
          <w:tcPr>
            <w:tcW w:w="10080" w:type="dxa"/>
            <w:tcBorders>
              <w:top w:val="single" w:sz="4" w:space="0" w:color="auto"/>
              <w:left w:val="single" w:sz="4" w:space="0" w:color="auto"/>
              <w:bottom w:val="nil"/>
              <w:right w:val="single" w:sz="4" w:space="0" w:color="auto"/>
            </w:tcBorders>
          </w:tcPr>
          <w:p w:rsidR="00B0239A" w:rsidRPr="00A90B4C" w:rsidRDefault="00AA48EF" w:rsidP="00AA48EF">
            <w:pPr>
              <w:numPr>
                <w:ilvl w:val="0"/>
                <w:numId w:val="1"/>
              </w:numPr>
              <w:tabs>
                <w:tab w:val="clear" w:pos="360"/>
              </w:tabs>
              <w:spacing w:after="120"/>
              <w:ind w:left="306" w:hanging="284"/>
              <w:rPr>
                <w:rFonts w:ascii="Century Gothic" w:hAnsi="Century Gothic" w:cs="Arial"/>
                <w:sz w:val="20"/>
              </w:rPr>
            </w:pPr>
            <w:r w:rsidRPr="00A90B4C">
              <w:rPr>
                <w:rFonts w:ascii="Calibri" w:hAnsi="Calibri" w:cs="Calibri"/>
                <w:sz w:val="22"/>
                <w:szCs w:val="22"/>
                <w:lang w:eastAsia="en-AU"/>
              </w:rPr>
              <w:t>R</w:t>
            </w:r>
            <w:r w:rsidR="00D94531" w:rsidRPr="00A90B4C">
              <w:rPr>
                <w:rFonts w:ascii="Calibri" w:hAnsi="Calibri" w:cs="Calibri"/>
                <w:sz w:val="22"/>
                <w:szCs w:val="22"/>
                <w:lang w:eastAsia="en-AU"/>
              </w:rPr>
              <w:t>elevant qualifications for the social welfare sector</w:t>
            </w:r>
            <w:r w:rsidR="00A90B4C" w:rsidRPr="00A90B4C">
              <w:rPr>
                <w:rFonts w:ascii="Calibri" w:hAnsi="Calibri" w:cs="Calibri"/>
                <w:sz w:val="22"/>
                <w:szCs w:val="22"/>
                <w:lang w:eastAsia="en-AU"/>
              </w:rPr>
              <w:t xml:space="preserve"> preferred</w:t>
            </w:r>
            <w:r w:rsidRPr="00A90B4C">
              <w:rPr>
                <w:rFonts w:ascii="Calibri" w:hAnsi="Calibri" w:cs="Calibri"/>
                <w:sz w:val="22"/>
                <w:szCs w:val="22"/>
                <w:lang w:eastAsia="en-AU"/>
              </w:rPr>
              <w:t xml:space="preserve">, or demonstrated ability to work with </w:t>
            </w:r>
            <w:r w:rsidR="0080332D">
              <w:rPr>
                <w:rFonts w:ascii="Calibri" w:hAnsi="Calibri" w:cs="Calibri"/>
                <w:sz w:val="22"/>
                <w:szCs w:val="22"/>
                <w:lang w:eastAsia="en-AU"/>
              </w:rPr>
              <w:t>Aboriginal youth and experience in project development and administrative skills</w:t>
            </w:r>
          </w:p>
        </w:tc>
      </w:tr>
      <w:tr w:rsidR="00B0239A" w:rsidRPr="009C3A8C">
        <w:trPr>
          <w:cantSplit/>
          <w:trHeight w:val="379"/>
        </w:trPr>
        <w:tc>
          <w:tcPr>
            <w:tcW w:w="10080" w:type="dxa"/>
            <w:tcBorders>
              <w:top w:val="single" w:sz="8" w:space="0" w:color="000000"/>
              <w:left w:val="single" w:sz="8" w:space="0" w:color="000000"/>
              <w:bottom w:val="single" w:sz="8" w:space="0" w:color="000000"/>
              <w:right w:val="single" w:sz="6" w:space="0" w:color="000000"/>
            </w:tcBorders>
            <w:shd w:val="clear" w:color="auto" w:fill="E6E6E6"/>
          </w:tcPr>
          <w:p w:rsidR="00B0239A" w:rsidRPr="009C3A8C" w:rsidRDefault="00B0239A" w:rsidP="009C3A8C">
            <w:pPr>
              <w:pStyle w:val="Heading1"/>
              <w:spacing w:before="120" w:after="120"/>
              <w:rPr>
                <w:rFonts w:asciiTheme="minorHAnsi" w:hAnsiTheme="minorHAnsi" w:cstheme="minorHAnsi"/>
                <w:b/>
                <w:bCs/>
                <w:color w:val="auto"/>
                <w:sz w:val="24"/>
                <w:szCs w:val="24"/>
              </w:rPr>
            </w:pPr>
            <w:r w:rsidRPr="009C3A8C">
              <w:rPr>
                <w:rFonts w:asciiTheme="minorHAnsi" w:hAnsiTheme="minorHAnsi" w:cstheme="minorHAnsi"/>
                <w:b/>
                <w:bCs/>
                <w:color w:val="auto"/>
                <w:sz w:val="24"/>
                <w:szCs w:val="24"/>
              </w:rPr>
              <w:t xml:space="preserve">SKILLS </w:t>
            </w:r>
            <w:r w:rsidR="009C3A8C">
              <w:rPr>
                <w:rFonts w:asciiTheme="minorHAnsi" w:hAnsiTheme="minorHAnsi" w:cstheme="minorHAnsi"/>
                <w:b/>
                <w:bCs/>
                <w:color w:val="auto"/>
                <w:sz w:val="24"/>
                <w:szCs w:val="24"/>
              </w:rPr>
              <w:t>AND</w:t>
            </w:r>
            <w:r w:rsidRPr="009C3A8C">
              <w:rPr>
                <w:rFonts w:asciiTheme="minorHAnsi" w:hAnsiTheme="minorHAnsi" w:cstheme="minorHAnsi"/>
                <w:b/>
                <w:bCs/>
                <w:color w:val="auto"/>
                <w:sz w:val="24"/>
                <w:szCs w:val="24"/>
              </w:rPr>
              <w:t xml:space="preserve"> EXPERIENCE</w:t>
            </w:r>
          </w:p>
        </w:tc>
      </w:tr>
      <w:tr w:rsidR="00B0239A" w:rsidRPr="009C3A8C">
        <w:tblPrEx>
          <w:tblBorders>
            <w:top w:val="single" w:sz="6" w:space="0" w:color="000000"/>
            <w:insideH w:val="none" w:sz="0" w:space="0" w:color="auto"/>
          </w:tblBorders>
        </w:tblPrEx>
        <w:trPr>
          <w:cantSplit/>
          <w:trHeight w:val="850"/>
        </w:trPr>
        <w:tc>
          <w:tcPr>
            <w:tcW w:w="10080" w:type="dxa"/>
            <w:tcBorders>
              <w:top w:val="nil"/>
              <w:bottom w:val="single" w:sz="8" w:space="0" w:color="000000"/>
            </w:tcBorders>
          </w:tcPr>
          <w:p w:rsidR="00D94531" w:rsidRPr="00AA48EF" w:rsidRDefault="00D94531" w:rsidP="00F65402">
            <w:pPr>
              <w:pStyle w:val="ListParagraph"/>
              <w:numPr>
                <w:ilvl w:val="0"/>
                <w:numId w:val="8"/>
              </w:numPr>
              <w:spacing w:line="276" w:lineRule="auto"/>
              <w:rPr>
                <w:rFonts w:ascii="Calibri" w:hAnsi="Calibri" w:cs="Calibri"/>
                <w:sz w:val="22"/>
                <w:szCs w:val="22"/>
                <w:lang w:eastAsia="en-AU"/>
              </w:rPr>
            </w:pPr>
            <w:r w:rsidRPr="00AA48EF">
              <w:rPr>
                <w:rFonts w:ascii="Calibri" w:hAnsi="Calibri" w:cs="Calibri"/>
                <w:sz w:val="22"/>
                <w:szCs w:val="22"/>
                <w:lang w:eastAsia="en-AU"/>
              </w:rPr>
              <w:t>Demonstrated commitment and ability</w:t>
            </w:r>
            <w:r w:rsidR="00592666" w:rsidRPr="00AA48EF">
              <w:rPr>
                <w:rFonts w:ascii="Calibri" w:hAnsi="Calibri" w:cs="Calibri"/>
                <w:sz w:val="22"/>
                <w:szCs w:val="22"/>
                <w:lang w:eastAsia="en-AU"/>
              </w:rPr>
              <w:t xml:space="preserve"> to work effectively with </w:t>
            </w:r>
            <w:r w:rsidRPr="00AA48EF">
              <w:rPr>
                <w:rFonts w:ascii="Calibri" w:hAnsi="Calibri" w:cs="Calibri"/>
                <w:sz w:val="22"/>
                <w:szCs w:val="22"/>
                <w:lang w:eastAsia="en-AU"/>
              </w:rPr>
              <w:t xml:space="preserve">Aboriginal and Torres Strait Islander </w:t>
            </w:r>
            <w:r w:rsidR="00592666" w:rsidRPr="00AA48EF">
              <w:rPr>
                <w:rFonts w:ascii="Calibri" w:hAnsi="Calibri" w:cs="Calibri"/>
                <w:sz w:val="22"/>
                <w:szCs w:val="22"/>
                <w:lang w:eastAsia="en-AU"/>
              </w:rPr>
              <w:t>young people</w:t>
            </w:r>
            <w:r w:rsidRPr="00AA48EF">
              <w:rPr>
                <w:rFonts w:ascii="Calibri" w:hAnsi="Calibri" w:cs="Calibri"/>
                <w:sz w:val="22"/>
                <w:szCs w:val="22"/>
                <w:lang w:eastAsia="en-AU"/>
              </w:rPr>
              <w:t>, their families and communities.</w:t>
            </w:r>
          </w:p>
          <w:p w:rsidR="00D94531" w:rsidRPr="00AA48EF" w:rsidRDefault="00F65402" w:rsidP="00F65402">
            <w:pPr>
              <w:pStyle w:val="ListParagraph"/>
              <w:numPr>
                <w:ilvl w:val="0"/>
                <w:numId w:val="8"/>
              </w:numPr>
              <w:spacing w:line="276" w:lineRule="auto"/>
              <w:rPr>
                <w:rFonts w:ascii="Calibri" w:hAnsi="Calibri" w:cs="Calibri"/>
                <w:sz w:val="22"/>
                <w:szCs w:val="22"/>
                <w:lang w:eastAsia="en-AU"/>
              </w:rPr>
            </w:pPr>
            <w:r w:rsidRPr="00AA48EF">
              <w:rPr>
                <w:rFonts w:ascii="Calibri" w:hAnsi="Calibri" w:cs="Calibri"/>
                <w:sz w:val="22"/>
                <w:szCs w:val="22"/>
              </w:rPr>
              <w:t xml:space="preserve">Demonstrated knowledge and understanding of </w:t>
            </w:r>
            <w:r w:rsidR="00592666" w:rsidRPr="00AA48EF">
              <w:rPr>
                <w:rFonts w:ascii="Calibri" w:hAnsi="Calibri" w:cs="Calibri"/>
                <w:sz w:val="22"/>
                <w:szCs w:val="22"/>
              </w:rPr>
              <w:t xml:space="preserve">the issues faced by young Aboriginal people, including the </w:t>
            </w:r>
            <w:r w:rsidR="00D94531" w:rsidRPr="00AA48EF">
              <w:rPr>
                <w:rFonts w:ascii="Calibri" w:hAnsi="Calibri" w:cs="Calibri"/>
                <w:sz w:val="22"/>
                <w:szCs w:val="22"/>
                <w:lang w:eastAsia="en-AU"/>
              </w:rPr>
              <w:t xml:space="preserve">Child </w:t>
            </w:r>
            <w:r w:rsidR="0068084C">
              <w:rPr>
                <w:rFonts w:ascii="Calibri" w:hAnsi="Calibri" w:cs="Calibri"/>
                <w:sz w:val="22"/>
                <w:szCs w:val="22"/>
                <w:lang w:eastAsia="en-AU"/>
              </w:rPr>
              <w:t>P</w:t>
            </w:r>
            <w:r w:rsidR="00D94531" w:rsidRPr="00AA48EF">
              <w:rPr>
                <w:rFonts w:ascii="Calibri" w:hAnsi="Calibri" w:cs="Calibri"/>
                <w:sz w:val="22"/>
                <w:szCs w:val="22"/>
                <w:lang w:eastAsia="en-AU"/>
              </w:rPr>
              <w:t xml:space="preserve">rotection and Youth Justice </w:t>
            </w:r>
            <w:r w:rsidRPr="00AA48EF">
              <w:rPr>
                <w:rFonts w:ascii="Calibri" w:hAnsi="Calibri" w:cs="Calibri"/>
                <w:sz w:val="22"/>
                <w:szCs w:val="22"/>
                <w:lang w:eastAsia="en-AU"/>
              </w:rPr>
              <w:t>Systems</w:t>
            </w:r>
            <w:r w:rsidR="00592666" w:rsidRPr="00AA48EF">
              <w:rPr>
                <w:rFonts w:ascii="Calibri" w:hAnsi="Calibri" w:cs="Calibri"/>
                <w:sz w:val="22"/>
                <w:szCs w:val="22"/>
                <w:lang w:eastAsia="en-AU"/>
              </w:rPr>
              <w:t>.</w:t>
            </w:r>
          </w:p>
          <w:p w:rsidR="00D94531" w:rsidRPr="00AA48EF" w:rsidRDefault="00592666" w:rsidP="00F65402">
            <w:pPr>
              <w:pStyle w:val="ListParagraph"/>
              <w:numPr>
                <w:ilvl w:val="0"/>
                <w:numId w:val="8"/>
              </w:numPr>
              <w:spacing w:line="276" w:lineRule="auto"/>
              <w:rPr>
                <w:rFonts w:ascii="Calibri" w:hAnsi="Calibri" w:cs="Calibri"/>
                <w:sz w:val="22"/>
                <w:szCs w:val="22"/>
                <w:lang w:eastAsia="en-AU"/>
              </w:rPr>
            </w:pPr>
            <w:r w:rsidRPr="00AA48EF">
              <w:rPr>
                <w:rFonts w:ascii="Calibri" w:hAnsi="Calibri" w:cs="Calibri"/>
                <w:sz w:val="22"/>
                <w:szCs w:val="22"/>
                <w:lang w:eastAsia="en-AU"/>
              </w:rPr>
              <w:t>An understanding of services and organisations who work within the Aboriginal community.</w:t>
            </w:r>
          </w:p>
          <w:p w:rsidR="00F65402" w:rsidRPr="00AA48EF" w:rsidRDefault="00F65402" w:rsidP="00F65402">
            <w:pPr>
              <w:pStyle w:val="ListParagraph"/>
              <w:numPr>
                <w:ilvl w:val="0"/>
                <w:numId w:val="8"/>
              </w:numPr>
              <w:spacing w:line="276" w:lineRule="auto"/>
              <w:rPr>
                <w:rFonts w:ascii="Calibri" w:hAnsi="Calibri" w:cs="Calibri"/>
                <w:sz w:val="22"/>
                <w:szCs w:val="22"/>
                <w:lang w:eastAsia="en-AU"/>
              </w:rPr>
            </w:pPr>
            <w:r w:rsidRPr="00AA48EF">
              <w:rPr>
                <w:rFonts w:ascii="Calibri" w:hAnsi="Calibri" w:cs="Calibri"/>
                <w:sz w:val="22"/>
                <w:szCs w:val="22"/>
              </w:rPr>
              <w:t>Excellent verbal and written skills in addition to a high level of interpersonal, liaison and negotiation skills which allow you to build rapport and trust with various stakeholders</w:t>
            </w:r>
          </w:p>
          <w:p w:rsidR="00F65402" w:rsidRPr="00AA48EF" w:rsidRDefault="00F65402" w:rsidP="00F65402">
            <w:pPr>
              <w:pStyle w:val="ListParagraph"/>
              <w:numPr>
                <w:ilvl w:val="0"/>
                <w:numId w:val="8"/>
              </w:numPr>
              <w:spacing w:line="276" w:lineRule="auto"/>
              <w:rPr>
                <w:rFonts w:ascii="Calibri" w:hAnsi="Calibri" w:cs="Calibri"/>
                <w:sz w:val="22"/>
                <w:szCs w:val="22"/>
                <w:lang w:eastAsia="en-AU"/>
              </w:rPr>
            </w:pPr>
            <w:r w:rsidRPr="00AA48EF">
              <w:rPr>
                <w:rFonts w:ascii="Calibri" w:hAnsi="Calibri" w:cs="Calibri"/>
                <w:sz w:val="22"/>
                <w:szCs w:val="22"/>
              </w:rPr>
              <w:t>Ability to work independently and as part of a team</w:t>
            </w:r>
          </w:p>
          <w:p w:rsidR="00D94531" w:rsidRPr="00AA48EF" w:rsidRDefault="0068084C" w:rsidP="00F65402">
            <w:pPr>
              <w:pStyle w:val="ListParagraph"/>
              <w:numPr>
                <w:ilvl w:val="0"/>
                <w:numId w:val="8"/>
              </w:numPr>
              <w:spacing w:line="276" w:lineRule="auto"/>
              <w:rPr>
                <w:rFonts w:ascii="Calibri" w:hAnsi="Calibri" w:cs="Calibri"/>
                <w:sz w:val="22"/>
                <w:szCs w:val="22"/>
                <w:lang w:eastAsia="en-AU"/>
              </w:rPr>
            </w:pPr>
            <w:r>
              <w:rPr>
                <w:rFonts w:ascii="Calibri" w:hAnsi="Calibri" w:cs="Calibri"/>
                <w:sz w:val="22"/>
                <w:szCs w:val="22"/>
                <w:lang w:eastAsia="en-AU"/>
              </w:rPr>
              <w:t>Willingness to undertake a Police C</w:t>
            </w:r>
            <w:r w:rsidR="00D94531" w:rsidRPr="00AA48EF">
              <w:rPr>
                <w:rFonts w:ascii="Calibri" w:hAnsi="Calibri" w:cs="Calibri"/>
                <w:sz w:val="22"/>
                <w:szCs w:val="22"/>
                <w:lang w:eastAsia="en-AU"/>
              </w:rPr>
              <w:t>heck and Working with Children Check.</w:t>
            </w:r>
          </w:p>
          <w:p w:rsidR="0025723B" w:rsidRPr="00AA48EF" w:rsidRDefault="00AA48EF" w:rsidP="0080332D">
            <w:pPr>
              <w:pStyle w:val="ListParagraph"/>
              <w:numPr>
                <w:ilvl w:val="0"/>
                <w:numId w:val="8"/>
              </w:numPr>
              <w:spacing w:after="120" w:line="276" w:lineRule="auto"/>
              <w:rPr>
                <w:rFonts w:asciiTheme="minorHAnsi" w:hAnsiTheme="minorHAnsi" w:cstheme="minorHAnsi"/>
                <w:sz w:val="22"/>
                <w:szCs w:val="22"/>
              </w:rPr>
            </w:pPr>
            <w:r>
              <w:rPr>
                <w:rFonts w:ascii="Calibri" w:hAnsi="Calibri" w:cs="Calibri"/>
                <w:sz w:val="22"/>
                <w:szCs w:val="22"/>
              </w:rPr>
              <w:t>Preferably h</w:t>
            </w:r>
            <w:r w:rsidR="00F65402" w:rsidRPr="00AA48EF">
              <w:rPr>
                <w:rFonts w:ascii="Calibri" w:hAnsi="Calibri" w:cs="Calibri"/>
                <w:sz w:val="22"/>
                <w:szCs w:val="22"/>
              </w:rPr>
              <w:t>old a current drivers licence and</w:t>
            </w:r>
            <w:r w:rsidR="00592666" w:rsidRPr="00AA48EF">
              <w:rPr>
                <w:rFonts w:ascii="Calibri" w:hAnsi="Calibri" w:cs="Calibri"/>
                <w:sz w:val="22"/>
                <w:szCs w:val="22"/>
              </w:rPr>
              <w:t xml:space="preserve"> be prepared to drive</w:t>
            </w:r>
            <w:r w:rsidR="00F65402" w:rsidRPr="00AA48EF">
              <w:rPr>
                <w:rFonts w:ascii="Calibri" w:hAnsi="Calibri" w:cs="Calibri"/>
                <w:sz w:val="22"/>
                <w:szCs w:val="22"/>
              </w:rPr>
              <w:t>, transport</w:t>
            </w:r>
            <w:r w:rsidR="00592666" w:rsidRPr="00AA48EF">
              <w:rPr>
                <w:rFonts w:ascii="Calibri" w:hAnsi="Calibri" w:cs="Calibri"/>
                <w:sz w:val="22"/>
                <w:szCs w:val="22"/>
              </w:rPr>
              <w:t>ing</w:t>
            </w:r>
            <w:r w:rsidR="00F65402" w:rsidRPr="00AA48EF">
              <w:rPr>
                <w:rFonts w:ascii="Calibri" w:hAnsi="Calibri" w:cs="Calibri"/>
                <w:sz w:val="22"/>
                <w:szCs w:val="22"/>
              </w:rPr>
              <w:t xml:space="preserve"> young people.</w:t>
            </w:r>
          </w:p>
        </w:tc>
      </w:tr>
    </w:tbl>
    <w:p w:rsidR="00B0239A" w:rsidRDefault="00B0239A"/>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38"/>
        <w:gridCol w:w="8068"/>
      </w:tblGrid>
      <w:tr w:rsidR="00BD44A4" w:rsidRPr="00E35EEC" w:rsidTr="006A7E2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D44A4" w:rsidRPr="00E35EEC" w:rsidRDefault="00BD44A4" w:rsidP="006A7E2D">
            <w:pPr>
              <w:pStyle w:val="Heading1"/>
              <w:spacing w:before="120" w:after="120"/>
              <w:rPr>
                <w:rFonts w:ascii="Century Gothic" w:hAnsi="Century Gothic"/>
                <w:color w:val="auto"/>
                <w:sz w:val="20"/>
              </w:rPr>
            </w:pPr>
            <w:r w:rsidRPr="00E35EEC">
              <w:rPr>
                <w:rFonts w:ascii="Times New Roman" w:hAnsi="Times New Roman" w:cs="Times New Roman"/>
                <w:color w:val="auto"/>
                <w:sz w:val="24"/>
                <w:szCs w:val="24"/>
              </w:rPr>
              <w:br w:type="page"/>
            </w:r>
            <w:r w:rsidRPr="00E35EEC">
              <w:rPr>
                <w:rFonts w:ascii="Century Gothic" w:hAnsi="Century Gothic"/>
                <w:b/>
                <w:bCs/>
                <w:color w:val="auto"/>
                <w:sz w:val="22"/>
              </w:rPr>
              <w:t>CAPABILITY FRAMEWORK</w:t>
            </w:r>
          </w:p>
        </w:tc>
      </w:tr>
      <w:tr w:rsidR="00BD44A4" w:rsidRPr="003B356D" w:rsidTr="006A7E2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D44A4" w:rsidRPr="003B356D" w:rsidRDefault="00BD44A4" w:rsidP="006A7E2D">
            <w:pPr>
              <w:pStyle w:val="BodyTextIndent"/>
              <w:spacing w:before="120" w:after="120"/>
              <w:ind w:left="0"/>
              <w:rPr>
                <w:rFonts w:ascii="Calibri" w:hAnsi="Calibri" w:cs="Calibri"/>
              </w:rPr>
            </w:pPr>
            <w:r w:rsidRPr="003B356D">
              <w:rPr>
                <w:rFonts w:ascii="Calibri" w:hAnsi="Calibri" w:cs="Calibri"/>
                <w:b/>
                <w:bCs/>
              </w:rPr>
              <w:t>Personal Effectiveness</w:t>
            </w:r>
          </w:p>
        </w:tc>
      </w:tr>
      <w:tr w:rsidR="00BD44A4" w:rsidRPr="003B356D" w:rsidTr="003134D1">
        <w:trPr>
          <w:cantSplit/>
          <w:trHeight w:val="870"/>
        </w:trPr>
        <w:tc>
          <w:tcPr>
            <w:tcW w:w="213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pStyle w:val="BodyTextIndent"/>
              <w:spacing w:before="120" w:after="120"/>
              <w:ind w:left="0"/>
              <w:rPr>
                <w:rFonts w:ascii="Calibri" w:hAnsi="Calibri" w:cs="Calibri"/>
                <w:bCs/>
                <w:sz w:val="22"/>
                <w:szCs w:val="22"/>
              </w:rPr>
            </w:pPr>
            <w:r w:rsidRPr="003B356D">
              <w:rPr>
                <w:rFonts w:ascii="Calibri" w:hAnsi="Calibri" w:cs="Calibri"/>
                <w:bCs/>
                <w:sz w:val="22"/>
                <w:szCs w:val="22"/>
              </w:rPr>
              <w:t xml:space="preserve">Insight </w:t>
            </w:r>
            <w:r>
              <w:rPr>
                <w:rFonts w:ascii="Calibri" w:hAnsi="Calibri" w:cs="Calibri"/>
                <w:bCs/>
                <w:sz w:val="22"/>
                <w:szCs w:val="22"/>
              </w:rPr>
              <w:t>and g</w:t>
            </w:r>
            <w:r w:rsidRPr="003B356D">
              <w:rPr>
                <w:rFonts w:ascii="Calibri" w:hAnsi="Calibri" w:cs="Calibri"/>
                <w:bCs/>
                <w:sz w:val="22"/>
                <w:szCs w:val="22"/>
              </w:rPr>
              <w:t>rowth</w:t>
            </w:r>
          </w:p>
        </w:tc>
        <w:tc>
          <w:tcPr>
            <w:tcW w:w="806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Possesses a strong desire to learn about and experience new things</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Seeks feedback and responds appropriately</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Understands the impact of own emotions and behaviours</w:t>
            </w:r>
          </w:p>
          <w:p w:rsidR="00BD44A4" w:rsidRPr="003B356D" w:rsidRDefault="00BD44A4" w:rsidP="008033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Continually looking to develop own expertise</w:t>
            </w:r>
          </w:p>
        </w:tc>
      </w:tr>
      <w:tr w:rsidR="00BD44A4" w:rsidRPr="003B356D" w:rsidTr="003134D1">
        <w:trPr>
          <w:cantSplit/>
          <w:trHeight w:val="750"/>
        </w:trPr>
        <w:tc>
          <w:tcPr>
            <w:tcW w:w="213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pStyle w:val="BodyTextIndent"/>
              <w:spacing w:before="120" w:after="120"/>
              <w:ind w:left="0"/>
              <w:rPr>
                <w:rFonts w:ascii="Calibri" w:hAnsi="Calibri" w:cs="Calibri"/>
                <w:bCs/>
                <w:sz w:val="22"/>
                <w:szCs w:val="22"/>
              </w:rPr>
            </w:pPr>
            <w:r w:rsidRPr="003B356D">
              <w:rPr>
                <w:rFonts w:ascii="Calibri" w:hAnsi="Calibri" w:cs="Calibri"/>
                <w:bCs/>
                <w:sz w:val="22"/>
                <w:szCs w:val="22"/>
              </w:rPr>
              <w:t>Resilience</w:t>
            </w:r>
          </w:p>
        </w:tc>
        <w:tc>
          <w:tcPr>
            <w:tcW w:w="806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Is optimistic and positive</w:t>
            </w:r>
          </w:p>
          <w:p w:rsidR="00BD44A4" w:rsidRPr="003B356D" w:rsidRDefault="00BD44A4" w:rsidP="008033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Bounces back from difficult situations</w:t>
            </w:r>
          </w:p>
        </w:tc>
      </w:tr>
      <w:tr w:rsidR="00BD44A4" w:rsidRPr="003B356D" w:rsidTr="003134D1">
        <w:trPr>
          <w:cantSplit/>
          <w:trHeight w:val="888"/>
        </w:trPr>
        <w:tc>
          <w:tcPr>
            <w:tcW w:w="213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pStyle w:val="BodyTextIndent"/>
              <w:spacing w:before="120" w:after="120"/>
              <w:ind w:left="0"/>
              <w:rPr>
                <w:rFonts w:ascii="Calibri" w:hAnsi="Calibri" w:cs="Calibri"/>
                <w:bCs/>
                <w:sz w:val="22"/>
                <w:szCs w:val="22"/>
              </w:rPr>
            </w:pPr>
            <w:r>
              <w:rPr>
                <w:rFonts w:ascii="Calibri" w:hAnsi="Calibri" w:cs="Calibri"/>
                <w:bCs/>
                <w:sz w:val="22"/>
                <w:szCs w:val="22"/>
              </w:rPr>
              <w:t>Energy and d</w:t>
            </w:r>
            <w:r w:rsidRPr="003B356D">
              <w:rPr>
                <w:rFonts w:ascii="Calibri" w:hAnsi="Calibri" w:cs="Calibri"/>
                <w:bCs/>
                <w:sz w:val="22"/>
                <w:szCs w:val="22"/>
              </w:rPr>
              <w:t>rive</w:t>
            </w:r>
          </w:p>
        </w:tc>
        <w:tc>
          <w:tcPr>
            <w:tcW w:w="806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Takes personal accountability for actions</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Works to the best of ability to exceed expectations</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Stays true to our values</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Keeps trying no matter what</w:t>
            </w:r>
          </w:p>
          <w:p w:rsidR="00BD44A4" w:rsidRPr="003B356D" w:rsidRDefault="00BD44A4" w:rsidP="008033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Never gives up on our young people</w:t>
            </w:r>
          </w:p>
        </w:tc>
      </w:tr>
      <w:tr w:rsidR="00BD44A4" w:rsidRPr="003B356D" w:rsidTr="006A7E2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D44A4" w:rsidRPr="003B356D" w:rsidRDefault="00BD44A4" w:rsidP="006A7E2D">
            <w:pPr>
              <w:pStyle w:val="BodyTextIndent"/>
              <w:spacing w:before="120" w:after="120"/>
              <w:ind w:left="0"/>
              <w:rPr>
                <w:rFonts w:ascii="Calibri" w:hAnsi="Calibri"/>
              </w:rPr>
            </w:pPr>
            <w:r w:rsidRPr="003B356D">
              <w:rPr>
                <w:rFonts w:ascii="Calibri" w:hAnsi="Calibri"/>
                <w:b/>
                <w:bCs/>
              </w:rPr>
              <w:lastRenderedPageBreak/>
              <w:t>Works with Others</w:t>
            </w:r>
          </w:p>
        </w:tc>
      </w:tr>
      <w:tr w:rsidR="00BD44A4" w:rsidRPr="003B356D" w:rsidTr="003134D1">
        <w:trPr>
          <w:cantSplit/>
        </w:trPr>
        <w:tc>
          <w:tcPr>
            <w:tcW w:w="213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pStyle w:val="BodyTextIndent"/>
              <w:spacing w:before="120" w:after="120"/>
              <w:ind w:left="0"/>
              <w:rPr>
                <w:rFonts w:ascii="Calibri" w:hAnsi="Calibri" w:cs="Calibri"/>
                <w:sz w:val="22"/>
                <w:szCs w:val="22"/>
              </w:rPr>
            </w:pPr>
            <w:r w:rsidRPr="003B356D">
              <w:rPr>
                <w:rFonts w:ascii="Calibri" w:hAnsi="Calibri" w:cs="Calibri"/>
                <w:sz w:val="22"/>
                <w:szCs w:val="22"/>
              </w:rPr>
              <w:t>Collaborates</w:t>
            </w:r>
          </w:p>
        </w:tc>
        <w:tc>
          <w:tcPr>
            <w:tcW w:w="806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Seeks the contribution of others</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Shares information</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Tries to understand perspectives, needs, feelings &amp; values of others</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Communicates openly, honestly and with positive intent</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Makes others feel valued when they express a different view</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Remains open to a range of options and ideas</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Works with others to reach consensus</w:t>
            </w:r>
          </w:p>
          <w:p w:rsidR="00BD44A4" w:rsidRPr="003B356D" w:rsidRDefault="00BD44A4" w:rsidP="008033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Supports team decisions</w:t>
            </w:r>
          </w:p>
        </w:tc>
      </w:tr>
      <w:tr w:rsidR="00BD44A4" w:rsidRPr="003B356D" w:rsidTr="003134D1">
        <w:trPr>
          <w:cantSplit/>
        </w:trPr>
        <w:tc>
          <w:tcPr>
            <w:tcW w:w="213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pStyle w:val="BodyTextIndent"/>
              <w:spacing w:before="120" w:after="120"/>
              <w:ind w:left="0"/>
              <w:rPr>
                <w:rFonts w:ascii="Calibri" w:hAnsi="Calibri" w:cs="Calibri"/>
                <w:sz w:val="22"/>
                <w:szCs w:val="22"/>
              </w:rPr>
            </w:pPr>
            <w:r>
              <w:rPr>
                <w:rFonts w:ascii="Calibri" w:hAnsi="Calibri" w:cs="Calibri"/>
                <w:sz w:val="22"/>
                <w:szCs w:val="22"/>
              </w:rPr>
              <w:t>Manages c</w:t>
            </w:r>
            <w:r w:rsidRPr="003B356D">
              <w:rPr>
                <w:rFonts w:ascii="Calibri" w:hAnsi="Calibri" w:cs="Calibri"/>
                <w:sz w:val="22"/>
                <w:szCs w:val="22"/>
              </w:rPr>
              <w:t>onflict</w:t>
            </w:r>
          </w:p>
        </w:tc>
        <w:tc>
          <w:tcPr>
            <w:tcW w:w="8068" w:type="dxa"/>
            <w:tcBorders>
              <w:top w:val="single" w:sz="8" w:space="0" w:color="000000"/>
              <w:left w:val="single" w:sz="8" w:space="0" w:color="000000"/>
              <w:bottom w:val="single" w:sz="8" w:space="0" w:color="000000"/>
              <w:right w:val="single" w:sz="6" w:space="0" w:color="000000"/>
            </w:tcBorders>
          </w:tcPr>
          <w:p w:rsidR="00BD44A4" w:rsidRPr="003B356D" w:rsidRDefault="00BD44A4" w:rsidP="0080332D">
            <w:pPr>
              <w:numPr>
                <w:ilvl w:val="0"/>
                <w:numId w:val="1"/>
              </w:numPr>
              <w:spacing w:before="60" w:after="60"/>
              <w:rPr>
                <w:rFonts w:ascii="Calibri" w:hAnsi="Calibri" w:cs="Calibri"/>
                <w:sz w:val="22"/>
                <w:szCs w:val="22"/>
              </w:rPr>
            </w:pPr>
            <w:r w:rsidRPr="003B356D">
              <w:rPr>
                <w:rFonts w:ascii="Calibri" w:hAnsi="Calibri" w:cs="Calibri"/>
                <w:sz w:val="22"/>
                <w:szCs w:val="22"/>
              </w:rPr>
              <w:t>Brings conflict into the open and deals with it appropriately</w:t>
            </w:r>
          </w:p>
        </w:tc>
      </w:tr>
      <w:tr w:rsidR="00BD44A4" w:rsidRPr="003B356D" w:rsidTr="003134D1">
        <w:trPr>
          <w:cantSplit/>
        </w:trPr>
        <w:tc>
          <w:tcPr>
            <w:tcW w:w="213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Develops </w:t>
            </w:r>
            <w:r>
              <w:rPr>
                <w:rFonts w:ascii="Calibri" w:hAnsi="Calibri" w:cs="Calibri"/>
                <w:sz w:val="22"/>
                <w:szCs w:val="22"/>
              </w:rPr>
              <w:t>o</w:t>
            </w:r>
            <w:r w:rsidRPr="003B356D">
              <w:rPr>
                <w:rFonts w:ascii="Calibri" w:hAnsi="Calibri" w:cs="Calibri"/>
                <w:sz w:val="22"/>
                <w:szCs w:val="22"/>
              </w:rPr>
              <w:t>thers</w:t>
            </w:r>
          </w:p>
        </w:tc>
        <w:tc>
          <w:tcPr>
            <w:tcW w:w="806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Views mistakes as opportunities to learn</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Provides constructive feedback</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Uses strength based coaching for development</w:t>
            </w:r>
          </w:p>
          <w:p w:rsidR="00BD44A4" w:rsidRPr="003B356D" w:rsidRDefault="00BD44A4" w:rsidP="008033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Empowers others to take risks &amp; try new things</w:t>
            </w:r>
          </w:p>
        </w:tc>
      </w:tr>
      <w:tr w:rsidR="00BD44A4" w:rsidRPr="003B356D" w:rsidTr="003134D1">
        <w:trPr>
          <w:cantSplit/>
        </w:trPr>
        <w:tc>
          <w:tcPr>
            <w:tcW w:w="213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pStyle w:val="BodyTextIndent"/>
              <w:ind w:left="0"/>
              <w:rPr>
                <w:rFonts w:ascii="Calibri" w:hAnsi="Calibri" w:cs="Calibri"/>
                <w:sz w:val="22"/>
                <w:szCs w:val="22"/>
              </w:rPr>
            </w:pPr>
            <w:r>
              <w:rPr>
                <w:rFonts w:ascii="Calibri" w:hAnsi="Calibri" w:cs="Calibri"/>
                <w:sz w:val="22"/>
                <w:szCs w:val="22"/>
              </w:rPr>
              <w:t>Inspires o</w:t>
            </w:r>
            <w:r w:rsidRPr="003B356D">
              <w:rPr>
                <w:rFonts w:ascii="Calibri" w:hAnsi="Calibri" w:cs="Calibri"/>
                <w:sz w:val="22"/>
                <w:szCs w:val="22"/>
              </w:rPr>
              <w:t>thers</w:t>
            </w:r>
          </w:p>
        </w:tc>
        <w:tc>
          <w:tcPr>
            <w:tcW w:w="806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Admits mistakes and takes responsibility for their outcome</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Advocates for young people</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Sets realistic goals and standards </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Promotes our purpose, values and strategy</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Builds trust through reliability </w:t>
            </w:r>
            <w:r>
              <w:rPr>
                <w:rFonts w:ascii="Calibri" w:hAnsi="Calibri" w:cs="Calibri"/>
                <w:sz w:val="22"/>
                <w:szCs w:val="22"/>
              </w:rPr>
              <w:t>and</w:t>
            </w:r>
            <w:r w:rsidRPr="003B356D">
              <w:rPr>
                <w:rFonts w:ascii="Calibri" w:hAnsi="Calibri" w:cs="Calibri"/>
                <w:sz w:val="22"/>
                <w:szCs w:val="22"/>
              </w:rPr>
              <w:t xml:space="preserve"> consistency </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Is unconditional in support of others</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Acknowledges positive performance of others</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Inspires others to be the best they can be</w:t>
            </w:r>
          </w:p>
          <w:p w:rsidR="00BD44A4" w:rsidRPr="003B356D" w:rsidRDefault="00BD44A4" w:rsidP="006A7E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Represents the organisation appropriately</w:t>
            </w:r>
          </w:p>
          <w:p w:rsidR="00BD44A4" w:rsidRPr="003B356D" w:rsidRDefault="00BD44A4" w:rsidP="0080332D">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Stands up for what </w:t>
            </w:r>
            <w:r>
              <w:rPr>
                <w:rFonts w:ascii="Calibri" w:hAnsi="Calibri" w:cs="Calibri"/>
                <w:sz w:val="22"/>
                <w:szCs w:val="22"/>
              </w:rPr>
              <w:t>the organisation</w:t>
            </w:r>
            <w:r w:rsidRPr="003B356D">
              <w:rPr>
                <w:rFonts w:ascii="Calibri" w:hAnsi="Calibri" w:cs="Calibri"/>
                <w:sz w:val="22"/>
                <w:szCs w:val="22"/>
              </w:rPr>
              <w:t xml:space="preserve"> believe</w:t>
            </w:r>
            <w:r>
              <w:rPr>
                <w:rFonts w:ascii="Calibri" w:hAnsi="Calibri" w:cs="Calibri"/>
                <w:sz w:val="22"/>
                <w:szCs w:val="22"/>
              </w:rPr>
              <w:t>s</w:t>
            </w:r>
          </w:p>
        </w:tc>
      </w:tr>
      <w:tr w:rsidR="00BD44A4" w:rsidRPr="003B356D" w:rsidTr="003134D1">
        <w:trPr>
          <w:cantSplit/>
        </w:trPr>
        <w:tc>
          <w:tcPr>
            <w:tcW w:w="213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spacing w:before="60" w:after="60"/>
              <w:rPr>
                <w:rFonts w:ascii="Calibri" w:hAnsi="Calibri" w:cs="Calibri"/>
                <w:sz w:val="22"/>
                <w:szCs w:val="22"/>
              </w:rPr>
            </w:pPr>
            <w:r>
              <w:rPr>
                <w:rFonts w:ascii="Calibri" w:hAnsi="Calibri" w:cs="Calibri"/>
                <w:sz w:val="22"/>
                <w:szCs w:val="22"/>
              </w:rPr>
              <w:t>Plans and organises r</w:t>
            </w:r>
            <w:r w:rsidRPr="003B356D">
              <w:rPr>
                <w:rFonts w:ascii="Calibri" w:hAnsi="Calibri" w:cs="Calibri"/>
                <w:sz w:val="22"/>
                <w:szCs w:val="22"/>
              </w:rPr>
              <w:t>esources</w:t>
            </w:r>
          </w:p>
        </w:tc>
        <w:tc>
          <w:tcPr>
            <w:tcW w:w="806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numPr>
                <w:ilvl w:val="0"/>
                <w:numId w:val="1"/>
              </w:numPr>
              <w:spacing w:before="60" w:after="60"/>
              <w:rPr>
                <w:rFonts w:ascii="Calibri" w:hAnsi="Calibri" w:cs="Calibri"/>
                <w:sz w:val="22"/>
                <w:szCs w:val="22"/>
              </w:rPr>
            </w:pPr>
            <w:r w:rsidRPr="003B356D">
              <w:rPr>
                <w:rFonts w:ascii="Calibri" w:hAnsi="Calibri" w:cs="Calibri"/>
                <w:sz w:val="22"/>
                <w:szCs w:val="22"/>
              </w:rPr>
              <w:t>Makes the hard decisions</w:t>
            </w:r>
          </w:p>
          <w:p w:rsidR="00BD44A4" w:rsidRPr="003B356D" w:rsidRDefault="00BD44A4" w:rsidP="006A7E2D">
            <w:pPr>
              <w:numPr>
                <w:ilvl w:val="0"/>
                <w:numId w:val="1"/>
              </w:numPr>
              <w:spacing w:before="60" w:after="60"/>
              <w:rPr>
                <w:rFonts w:ascii="Calibri" w:hAnsi="Calibri" w:cs="Calibri"/>
                <w:sz w:val="22"/>
                <w:szCs w:val="22"/>
              </w:rPr>
            </w:pPr>
            <w:r w:rsidRPr="003B356D">
              <w:rPr>
                <w:rFonts w:ascii="Calibri" w:hAnsi="Calibri" w:cs="Calibri"/>
                <w:sz w:val="22"/>
                <w:szCs w:val="22"/>
              </w:rPr>
              <w:t>Breaks down barriers for others to be successful</w:t>
            </w:r>
          </w:p>
        </w:tc>
      </w:tr>
      <w:tr w:rsidR="00BD44A4" w:rsidRPr="003B356D" w:rsidTr="003134D1">
        <w:trPr>
          <w:cantSplit/>
        </w:trPr>
        <w:tc>
          <w:tcPr>
            <w:tcW w:w="213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spacing w:before="60" w:after="60"/>
              <w:rPr>
                <w:rFonts w:ascii="Calibri" w:hAnsi="Calibri" w:cs="Calibri"/>
                <w:sz w:val="22"/>
                <w:szCs w:val="22"/>
              </w:rPr>
            </w:pPr>
            <w:r>
              <w:rPr>
                <w:rFonts w:ascii="Calibri" w:hAnsi="Calibri" w:cs="Calibri"/>
                <w:sz w:val="22"/>
                <w:szCs w:val="22"/>
              </w:rPr>
              <w:t>Drives p</w:t>
            </w:r>
            <w:r w:rsidRPr="003B356D">
              <w:rPr>
                <w:rFonts w:ascii="Calibri" w:hAnsi="Calibri" w:cs="Calibri"/>
                <w:sz w:val="22"/>
                <w:szCs w:val="22"/>
              </w:rPr>
              <w:t>erformance</w:t>
            </w:r>
          </w:p>
        </w:tc>
        <w:tc>
          <w:tcPr>
            <w:tcW w:w="806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numPr>
                <w:ilvl w:val="0"/>
                <w:numId w:val="1"/>
              </w:numPr>
              <w:spacing w:before="60" w:after="60"/>
              <w:rPr>
                <w:rFonts w:ascii="Calibri" w:hAnsi="Calibri" w:cs="Calibri"/>
                <w:sz w:val="22"/>
                <w:szCs w:val="22"/>
              </w:rPr>
            </w:pPr>
            <w:r w:rsidRPr="003B356D">
              <w:rPr>
                <w:rFonts w:ascii="Calibri" w:hAnsi="Calibri" w:cs="Calibri"/>
                <w:sz w:val="22"/>
                <w:szCs w:val="22"/>
              </w:rPr>
              <w:t>Role models positive behaviours</w:t>
            </w:r>
          </w:p>
          <w:p w:rsidR="00BD44A4" w:rsidRPr="003B356D" w:rsidRDefault="00BD44A4" w:rsidP="006A7E2D">
            <w:pPr>
              <w:numPr>
                <w:ilvl w:val="0"/>
                <w:numId w:val="1"/>
              </w:numPr>
              <w:spacing w:before="60" w:after="60"/>
              <w:rPr>
                <w:rFonts w:ascii="Calibri" w:hAnsi="Calibri" w:cs="Calibri"/>
                <w:sz w:val="22"/>
                <w:szCs w:val="22"/>
              </w:rPr>
            </w:pPr>
            <w:r w:rsidRPr="003B356D">
              <w:rPr>
                <w:rFonts w:ascii="Calibri" w:hAnsi="Calibri" w:cs="Calibri"/>
                <w:sz w:val="22"/>
                <w:szCs w:val="22"/>
              </w:rPr>
              <w:t>Drives performance to achieve objectives &amp;  behaviours</w:t>
            </w:r>
          </w:p>
          <w:p w:rsidR="00BD44A4" w:rsidRPr="003B356D" w:rsidRDefault="00BD44A4" w:rsidP="006A7E2D">
            <w:pPr>
              <w:numPr>
                <w:ilvl w:val="0"/>
                <w:numId w:val="1"/>
              </w:numPr>
              <w:spacing w:before="60" w:after="60"/>
              <w:rPr>
                <w:rFonts w:ascii="Calibri" w:hAnsi="Calibri" w:cs="Calibri"/>
                <w:sz w:val="22"/>
                <w:szCs w:val="22"/>
              </w:rPr>
            </w:pPr>
            <w:r w:rsidRPr="003B356D">
              <w:rPr>
                <w:rFonts w:ascii="Calibri" w:hAnsi="Calibri" w:cs="Calibri"/>
                <w:sz w:val="22"/>
                <w:szCs w:val="22"/>
              </w:rPr>
              <w:t xml:space="preserve">Celebrates effort &amp; achievement </w:t>
            </w:r>
          </w:p>
          <w:p w:rsidR="00BD44A4" w:rsidRPr="003B356D" w:rsidRDefault="00BD44A4" w:rsidP="0080332D">
            <w:pPr>
              <w:numPr>
                <w:ilvl w:val="0"/>
                <w:numId w:val="1"/>
              </w:numPr>
              <w:spacing w:before="60" w:after="60"/>
              <w:rPr>
                <w:rFonts w:ascii="Calibri" w:hAnsi="Calibri" w:cs="Calibri"/>
                <w:sz w:val="22"/>
                <w:szCs w:val="22"/>
              </w:rPr>
            </w:pPr>
            <w:r w:rsidRPr="003B356D">
              <w:rPr>
                <w:rFonts w:ascii="Calibri" w:hAnsi="Calibri" w:cs="Calibri"/>
                <w:sz w:val="22"/>
                <w:szCs w:val="22"/>
              </w:rPr>
              <w:t>Is brave enough to have the tough conversations</w:t>
            </w:r>
          </w:p>
        </w:tc>
      </w:tr>
      <w:tr w:rsidR="00BD44A4" w:rsidRPr="003B356D" w:rsidTr="006A7E2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D44A4" w:rsidRPr="003B356D" w:rsidRDefault="00BD44A4" w:rsidP="006A7E2D">
            <w:pPr>
              <w:pStyle w:val="BodyTextIndent"/>
              <w:spacing w:before="120" w:after="120"/>
              <w:ind w:left="0"/>
              <w:rPr>
                <w:rFonts w:ascii="Calibri" w:hAnsi="Calibri"/>
              </w:rPr>
            </w:pPr>
            <w:r w:rsidRPr="003B356D">
              <w:rPr>
                <w:rFonts w:ascii="Calibri" w:hAnsi="Calibri"/>
                <w:b/>
                <w:bCs/>
              </w:rPr>
              <w:t>Creates Organisation</w:t>
            </w:r>
            <w:r>
              <w:rPr>
                <w:rFonts w:ascii="Calibri" w:hAnsi="Calibri"/>
                <w:b/>
                <w:bCs/>
              </w:rPr>
              <w:t>al</w:t>
            </w:r>
            <w:r w:rsidRPr="003B356D">
              <w:rPr>
                <w:rFonts w:ascii="Calibri" w:hAnsi="Calibri"/>
                <w:b/>
                <w:bCs/>
              </w:rPr>
              <w:t xml:space="preserve"> Impact</w:t>
            </w:r>
          </w:p>
        </w:tc>
      </w:tr>
      <w:tr w:rsidR="00BD44A4" w:rsidRPr="003B356D" w:rsidTr="003134D1">
        <w:trPr>
          <w:cantSplit/>
        </w:trPr>
        <w:tc>
          <w:tcPr>
            <w:tcW w:w="213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Grows the </w:t>
            </w:r>
            <w:r>
              <w:rPr>
                <w:rFonts w:ascii="Calibri" w:hAnsi="Calibri" w:cs="Calibri"/>
                <w:sz w:val="22"/>
                <w:szCs w:val="22"/>
              </w:rPr>
              <w:t>o</w:t>
            </w:r>
            <w:r w:rsidRPr="003B356D">
              <w:rPr>
                <w:rFonts w:ascii="Calibri" w:hAnsi="Calibri" w:cs="Calibri"/>
                <w:sz w:val="22"/>
                <w:szCs w:val="22"/>
              </w:rPr>
              <w:t>rganisation</w:t>
            </w:r>
          </w:p>
        </w:tc>
        <w:tc>
          <w:tcPr>
            <w:tcW w:w="806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numPr>
                <w:ilvl w:val="0"/>
                <w:numId w:val="1"/>
              </w:numPr>
              <w:spacing w:before="60" w:after="60"/>
              <w:rPr>
                <w:rFonts w:ascii="Calibri" w:hAnsi="Calibri" w:cs="Calibri"/>
                <w:sz w:val="22"/>
                <w:szCs w:val="22"/>
              </w:rPr>
            </w:pPr>
            <w:r w:rsidRPr="003B356D">
              <w:rPr>
                <w:rFonts w:ascii="Calibri" w:hAnsi="Calibri" w:cs="Calibri"/>
                <w:sz w:val="22"/>
                <w:szCs w:val="22"/>
              </w:rPr>
              <w:t>Thinks outside the square to continuously improve the organisation</w:t>
            </w:r>
          </w:p>
          <w:p w:rsidR="00BD44A4" w:rsidRPr="003B356D" w:rsidRDefault="00BD44A4" w:rsidP="0080332D">
            <w:pPr>
              <w:numPr>
                <w:ilvl w:val="0"/>
                <w:numId w:val="1"/>
              </w:numPr>
              <w:spacing w:before="60" w:after="60"/>
              <w:rPr>
                <w:rFonts w:ascii="Calibri" w:hAnsi="Calibri" w:cs="Calibri"/>
                <w:sz w:val="22"/>
                <w:szCs w:val="22"/>
              </w:rPr>
            </w:pPr>
            <w:r w:rsidRPr="003B356D">
              <w:rPr>
                <w:rFonts w:ascii="Calibri" w:hAnsi="Calibri" w:cs="Calibri"/>
                <w:sz w:val="22"/>
                <w:szCs w:val="22"/>
              </w:rPr>
              <w:t>Calls on best practice research to inform actions</w:t>
            </w:r>
          </w:p>
        </w:tc>
      </w:tr>
      <w:tr w:rsidR="00BD44A4" w:rsidRPr="003B356D" w:rsidTr="003134D1">
        <w:trPr>
          <w:cantSplit/>
        </w:trPr>
        <w:tc>
          <w:tcPr>
            <w:tcW w:w="213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Leads </w:t>
            </w:r>
            <w:r>
              <w:rPr>
                <w:rFonts w:ascii="Calibri" w:hAnsi="Calibri" w:cs="Calibri"/>
                <w:sz w:val="22"/>
                <w:szCs w:val="22"/>
              </w:rPr>
              <w:t>o</w:t>
            </w:r>
            <w:r w:rsidRPr="003B356D">
              <w:rPr>
                <w:rFonts w:ascii="Calibri" w:hAnsi="Calibri" w:cs="Calibri"/>
                <w:sz w:val="22"/>
                <w:szCs w:val="22"/>
              </w:rPr>
              <w:t xml:space="preserve">thers </w:t>
            </w:r>
            <w:r>
              <w:rPr>
                <w:rFonts w:ascii="Calibri" w:hAnsi="Calibri" w:cs="Calibri"/>
                <w:sz w:val="22"/>
                <w:szCs w:val="22"/>
              </w:rPr>
              <w:t>t</w:t>
            </w:r>
            <w:r w:rsidRPr="003B356D">
              <w:rPr>
                <w:rFonts w:ascii="Calibri" w:hAnsi="Calibri" w:cs="Calibri"/>
                <w:sz w:val="22"/>
                <w:szCs w:val="22"/>
              </w:rPr>
              <w:t xml:space="preserve">hrough </w:t>
            </w:r>
            <w:r>
              <w:rPr>
                <w:rFonts w:ascii="Calibri" w:hAnsi="Calibri" w:cs="Calibri"/>
                <w:sz w:val="22"/>
                <w:szCs w:val="22"/>
              </w:rPr>
              <w:t>c</w:t>
            </w:r>
            <w:r w:rsidRPr="003B356D">
              <w:rPr>
                <w:rFonts w:ascii="Calibri" w:hAnsi="Calibri" w:cs="Calibri"/>
                <w:sz w:val="22"/>
                <w:szCs w:val="22"/>
              </w:rPr>
              <w:t>hange</w:t>
            </w:r>
          </w:p>
        </w:tc>
        <w:tc>
          <w:tcPr>
            <w:tcW w:w="8068" w:type="dxa"/>
            <w:tcBorders>
              <w:top w:val="single" w:sz="8" w:space="0" w:color="000000"/>
              <w:left w:val="single" w:sz="8" w:space="0" w:color="000000"/>
              <w:bottom w:val="single" w:sz="8" w:space="0" w:color="000000"/>
              <w:right w:val="single" w:sz="6" w:space="0" w:color="000000"/>
            </w:tcBorders>
          </w:tcPr>
          <w:p w:rsidR="00BD44A4" w:rsidRPr="003B356D" w:rsidRDefault="00BD44A4" w:rsidP="006A7E2D">
            <w:pPr>
              <w:numPr>
                <w:ilvl w:val="0"/>
                <w:numId w:val="1"/>
              </w:numPr>
              <w:spacing w:before="60" w:after="60"/>
              <w:rPr>
                <w:rFonts w:ascii="Calibri" w:hAnsi="Calibri" w:cs="Calibri"/>
                <w:sz w:val="22"/>
                <w:szCs w:val="22"/>
              </w:rPr>
            </w:pPr>
            <w:r w:rsidRPr="003B356D">
              <w:rPr>
                <w:rFonts w:ascii="Calibri" w:hAnsi="Calibri" w:cs="Calibri"/>
                <w:sz w:val="22"/>
                <w:szCs w:val="22"/>
              </w:rPr>
              <w:t>Embraces change</w:t>
            </w:r>
          </w:p>
          <w:p w:rsidR="00BD44A4" w:rsidRPr="003B356D" w:rsidRDefault="00BD44A4" w:rsidP="0080332D">
            <w:pPr>
              <w:numPr>
                <w:ilvl w:val="0"/>
                <w:numId w:val="1"/>
              </w:numPr>
              <w:spacing w:before="60" w:after="60"/>
              <w:rPr>
                <w:rFonts w:ascii="Calibri" w:hAnsi="Calibri" w:cs="Calibri"/>
                <w:sz w:val="22"/>
                <w:szCs w:val="22"/>
              </w:rPr>
            </w:pPr>
            <w:r w:rsidRPr="003B356D">
              <w:rPr>
                <w:rFonts w:ascii="Calibri" w:hAnsi="Calibri" w:cs="Calibri"/>
                <w:sz w:val="22"/>
                <w:szCs w:val="22"/>
              </w:rPr>
              <w:t>Supports others through the impact of change</w:t>
            </w:r>
          </w:p>
        </w:tc>
      </w:tr>
    </w:tbl>
    <w:p w:rsidR="00B0239A" w:rsidRDefault="00B0239A"/>
    <w:sectPr w:rsidR="00B0239A" w:rsidSect="009C3A8C">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276" w:left="851" w:header="709" w:footer="652"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EF" w:rsidRDefault="00D941EF">
      <w:r>
        <w:separator/>
      </w:r>
    </w:p>
  </w:endnote>
  <w:endnote w:type="continuationSeparator" w:id="0">
    <w:p w:rsidR="00D941EF" w:rsidRDefault="00D9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438"/>
      <w:gridCol w:w="3438"/>
    </w:tblGrid>
    <w:tr w:rsidR="00970BEE">
      <w:trPr>
        <w:cantSplit/>
      </w:trPr>
      <w:tc>
        <w:tcPr>
          <w:tcW w:w="3438" w:type="dxa"/>
          <w:tcBorders>
            <w:top w:val="single" w:sz="18" w:space="0" w:color="auto"/>
            <w:left w:val="nil"/>
            <w:bottom w:val="nil"/>
            <w:right w:val="nil"/>
          </w:tcBorders>
        </w:tcPr>
        <w:p w:rsidR="00970BEE" w:rsidRDefault="00970BEE" w:rsidP="005D65CF">
          <w:pPr>
            <w:pStyle w:val="Footer"/>
            <w:tabs>
              <w:tab w:val="clear" w:pos="4153"/>
              <w:tab w:val="clear" w:pos="8306"/>
            </w:tabs>
            <w:rPr>
              <w:rFonts w:ascii="Century Gothic" w:hAnsi="Century Gothic"/>
              <w:i/>
              <w:iCs/>
              <w:sz w:val="20"/>
            </w:rPr>
          </w:pPr>
          <w:r>
            <w:rPr>
              <w:rFonts w:ascii="Century Gothic" w:hAnsi="Century Gothic"/>
              <w:i/>
              <w:iCs/>
              <w:sz w:val="20"/>
            </w:rPr>
            <w:t xml:space="preserve">Date: </w:t>
          </w:r>
          <w:r w:rsidR="005D65CF">
            <w:rPr>
              <w:rFonts w:ascii="Century Gothic" w:hAnsi="Century Gothic"/>
              <w:i/>
              <w:iCs/>
              <w:sz w:val="20"/>
            </w:rPr>
            <w:t>25</w:t>
          </w:r>
          <w:r>
            <w:rPr>
              <w:rFonts w:ascii="Century Gothic" w:hAnsi="Century Gothic"/>
              <w:i/>
              <w:iCs/>
              <w:sz w:val="20"/>
            </w:rPr>
            <w:t>/</w:t>
          </w:r>
          <w:r w:rsidR="005D65CF">
            <w:rPr>
              <w:rFonts w:ascii="Century Gothic" w:hAnsi="Century Gothic"/>
              <w:i/>
              <w:iCs/>
              <w:sz w:val="20"/>
            </w:rPr>
            <w:t>02</w:t>
          </w:r>
          <w:r>
            <w:rPr>
              <w:rFonts w:ascii="Century Gothic" w:hAnsi="Century Gothic"/>
              <w:i/>
              <w:iCs/>
              <w:sz w:val="20"/>
            </w:rPr>
            <w:t>/201</w:t>
          </w:r>
          <w:r w:rsidR="005D65CF">
            <w:rPr>
              <w:rFonts w:ascii="Century Gothic" w:hAnsi="Century Gothic"/>
              <w:i/>
              <w:iCs/>
              <w:sz w:val="20"/>
            </w:rPr>
            <w:t>3</w:t>
          </w:r>
        </w:p>
      </w:tc>
      <w:tc>
        <w:tcPr>
          <w:tcW w:w="3438" w:type="dxa"/>
          <w:tcBorders>
            <w:top w:val="single" w:sz="18" w:space="0" w:color="auto"/>
            <w:left w:val="nil"/>
            <w:bottom w:val="nil"/>
            <w:right w:val="nil"/>
          </w:tcBorders>
        </w:tcPr>
        <w:p w:rsidR="00970BEE" w:rsidRDefault="00970BEE">
          <w:pPr>
            <w:pStyle w:val="Footer"/>
            <w:tabs>
              <w:tab w:val="clear" w:pos="4153"/>
              <w:tab w:val="clear" w:pos="8306"/>
            </w:tabs>
            <w:jc w:val="center"/>
            <w:rPr>
              <w:rFonts w:ascii="Century Gothic" w:hAnsi="Century Gothic"/>
              <w:i/>
              <w:iCs/>
              <w:sz w:val="20"/>
            </w:rPr>
          </w:pPr>
          <w:r>
            <w:rPr>
              <w:rFonts w:ascii="Century Gothic" w:hAnsi="Century Gothic"/>
              <w:i/>
              <w:iCs/>
              <w:sz w:val="20"/>
            </w:rPr>
            <w:t>Version: 01</w:t>
          </w:r>
        </w:p>
      </w:tc>
      <w:tc>
        <w:tcPr>
          <w:tcW w:w="3438" w:type="dxa"/>
          <w:tcBorders>
            <w:top w:val="single" w:sz="18" w:space="0" w:color="auto"/>
            <w:left w:val="nil"/>
            <w:bottom w:val="nil"/>
            <w:right w:val="nil"/>
          </w:tcBorders>
        </w:tcPr>
        <w:p w:rsidR="00970BEE" w:rsidRDefault="00970BEE">
          <w:pPr>
            <w:pStyle w:val="Footer"/>
            <w:tabs>
              <w:tab w:val="clear" w:pos="4153"/>
              <w:tab w:val="clear" w:pos="8306"/>
            </w:tabs>
            <w:ind w:right="33"/>
            <w:jc w:val="right"/>
            <w:rPr>
              <w:rFonts w:ascii="Century Gothic" w:hAnsi="Century Gothic"/>
              <w:i/>
              <w:iCs/>
              <w:sz w:val="20"/>
            </w:rPr>
          </w:pPr>
          <w:r>
            <w:rPr>
              <w:rFonts w:ascii="Century Gothic" w:hAnsi="Century Gothic"/>
              <w:i/>
              <w:iCs/>
              <w:sz w:val="20"/>
            </w:rPr>
            <w:t xml:space="preserve">        Page </w:t>
          </w:r>
          <w:r w:rsidR="001E13DE">
            <w:rPr>
              <w:rStyle w:val="PageNumber"/>
              <w:rFonts w:ascii="Century Gothic" w:hAnsi="Century Gothic"/>
              <w:i/>
              <w:iCs/>
              <w:sz w:val="20"/>
            </w:rPr>
            <w:fldChar w:fldCharType="begin"/>
          </w:r>
          <w:r>
            <w:rPr>
              <w:rStyle w:val="PageNumber"/>
              <w:rFonts w:ascii="Century Gothic" w:hAnsi="Century Gothic"/>
              <w:i/>
              <w:iCs/>
              <w:sz w:val="20"/>
            </w:rPr>
            <w:instrText xml:space="preserve"> PAGE </w:instrText>
          </w:r>
          <w:r w:rsidR="001E13DE">
            <w:rPr>
              <w:rStyle w:val="PageNumber"/>
              <w:rFonts w:ascii="Century Gothic" w:hAnsi="Century Gothic"/>
              <w:i/>
              <w:iCs/>
              <w:sz w:val="20"/>
            </w:rPr>
            <w:fldChar w:fldCharType="separate"/>
          </w:r>
          <w:r w:rsidR="00A16C8E">
            <w:rPr>
              <w:rStyle w:val="PageNumber"/>
              <w:rFonts w:ascii="Century Gothic" w:hAnsi="Century Gothic"/>
              <w:i/>
              <w:iCs/>
              <w:noProof/>
              <w:sz w:val="20"/>
            </w:rPr>
            <w:t>6</w:t>
          </w:r>
          <w:r w:rsidR="001E13DE">
            <w:rPr>
              <w:rStyle w:val="PageNumber"/>
              <w:rFonts w:ascii="Century Gothic" w:hAnsi="Century Gothic"/>
              <w:i/>
              <w:iCs/>
              <w:sz w:val="20"/>
            </w:rPr>
            <w:fldChar w:fldCharType="end"/>
          </w:r>
          <w:r>
            <w:rPr>
              <w:rStyle w:val="PageNumber"/>
              <w:rFonts w:ascii="Century Gothic" w:hAnsi="Century Gothic"/>
              <w:i/>
              <w:iCs/>
              <w:sz w:val="20"/>
            </w:rPr>
            <w:t xml:space="preserve"> of </w:t>
          </w:r>
          <w:r w:rsidR="001E13DE">
            <w:rPr>
              <w:rStyle w:val="PageNumber"/>
              <w:rFonts w:ascii="Century Gothic" w:hAnsi="Century Gothic"/>
              <w:i/>
              <w:iCs/>
              <w:sz w:val="20"/>
            </w:rPr>
            <w:fldChar w:fldCharType="begin"/>
          </w:r>
          <w:r>
            <w:rPr>
              <w:rStyle w:val="PageNumber"/>
              <w:rFonts w:ascii="Century Gothic" w:hAnsi="Century Gothic"/>
              <w:i/>
              <w:iCs/>
              <w:sz w:val="20"/>
            </w:rPr>
            <w:instrText xml:space="preserve"> NUMPAGES </w:instrText>
          </w:r>
          <w:r w:rsidR="001E13DE">
            <w:rPr>
              <w:rStyle w:val="PageNumber"/>
              <w:rFonts w:ascii="Century Gothic" w:hAnsi="Century Gothic"/>
              <w:i/>
              <w:iCs/>
              <w:sz w:val="20"/>
            </w:rPr>
            <w:fldChar w:fldCharType="separate"/>
          </w:r>
          <w:r w:rsidR="00A05E8B">
            <w:rPr>
              <w:rStyle w:val="PageNumber"/>
              <w:rFonts w:ascii="Century Gothic" w:hAnsi="Century Gothic"/>
              <w:i/>
              <w:iCs/>
              <w:noProof/>
              <w:sz w:val="20"/>
            </w:rPr>
            <w:t>6</w:t>
          </w:r>
          <w:r w:rsidR="001E13DE">
            <w:rPr>
              <w:rStyle w:val="PageNumber"/>
              <w:rFonts w:ascii="Century Gothic" w:hAnsi="Century Gothic"/>
              <w:i/>
              <w:iCs/>
              <w:sz w:val="20"/>
            </w:rPr>
            <w:fldChar w:fldCharType="end"/>
          </w:r>
        </w:p>
      </w:tc>
    </w:tr>
  </w:tbl>
  <w:p w:rsidR="00970BEE" w:rsidRDefault="00970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EE" w:rsidRDefault="005E044E" w:rsidP="005E044E">
    <w:pPr>
      <w:pStyle w:val="Footer"/>
      <w:pBdr>
        <w:top w:val="thinThickSmallGap" w:sz="24" w:space="1" w:color="7F7F7F"/>
      </w:pBdr>
      <w:tabs>
        <w:tab w:val="clear" w:pos="4153"/>
        <w:tab w:val="clear" w:pos="8306"/>
        <w:tab w:val="right" w:pos="10204"/>
      </w:tabs>
      <w:rPr>
        <w:rFonts w:ascii="Century Gothic" w:hAnsi="Century Gothic"/>
        <w:i/>
        <w:iCs/>
        <w:sz w:val="20"/>
      </w:rPr>
    </w:pPr>
    <w:r w:rsidRPr="005E044E">
      <w:rPr>
        <w:rFonts w:ascii="Calibri" w:hAnsi="Calibri" w:cs="Calibri"/>
        <w:sz w:val="18"/>
        <w:szCs w:val="18"/>
      </w:rPr>
      <w:t xml:space="preserve">Position Description: </w:t>
    </w:r>
    <w:r w:rsidR="00DC16B1">
      <w:rPr>
        <w:rFonts w:ascii="Calibri" w:hAnsi="Calibri" w:cs="Calibri"/>
        <w:i/>
        <w:sz w:val="18"/>
        <w:szCs w:val="18"/>
      </w:rPr>
      <w:t xml:space="preserve">MAYSAR Project Officer – </w:t>
    </w:r>
    <w:r w:rsidR="003134D1">
      <w:rPr>
        <w:rFonts w:ascii="Calibri" w:hAnsi="Calibri" w:cs="Calibri"/>
        <w:i/>
        <w:sz w:val="18"/>
        <w:szCs w:val="18"/>
      </w:rPr>
      <w:t>09/08</w:t>
    </w:r>
    <w:r w:rsidR="00DC16B1">
      <w:rPr>
        <w:rFonts w:ascii="Calibri" w:hAnsi="Calibri" w:cs="Calibri"/>
        <w:i/>
        <w:sz w:val="18"/>
        <w:szCs w:val="18"/>
      </w:rPr>
      <w:t>/2017</w:t>
    </w:r>
    <w:r w:rsidRPr="005E044E">
      <w:rPr>
        <w:rFonts w:ascii="Calibri" w:hAnsi="Calibri" w:cs="Calibri"/>
        <w:sz w:val="18"/>
        <w:szCs w:val="18"/>
      </w:rPr>
      <w:tab/>
      <w:t xml:space="preserve">Page </w:t>
    </w:r>
    <w:r w:rsidR="001E13DE" w:rsidRPr="005E044E">
      <w:rPr>
        <w:rFonts w:ascii="Calibri" w:hAnsi="Calibri" w:cs="Calibri"/>
        <w:sz w:val="18"/>
        <w:szCs w:val="18"/>
      </w:rPr>
      <w:fldChar w:fldCharType="begin"/>
    </w:r>
    <w:r w:rsidRPr="005E044E">
      <w:rPr>
        <w:rFonts w:ascii="Calibri" w:hAnsi="Calibri" w:cs="Calibri"/>
        <w:sz w:val="18"/>
        <w:szCs w:val="18"/>
      </w:rPr>
      <w:instrText xml:space="preserve"> PAGE   \* MERGEFORMAT </w:instrText>
    </w:r>
    <w:r w:rsidR="001E13DE" w:rsidRPr="005E044E">
      <w:rPr>
        <w:rFonts w:ascii="Calibri" w:hAnsi="Calibri" w:cs="Calibri"/>
        <w:sz w:val="18"/>
        <w:szCs w:val="18"/>
      </w:rPr>
      <w:fldChar w:fldCharType="separate"/>
    </w:r>
    <w:r w:rsidR="001F55CB">
      <w:rPr>
        <w:rFonts w:ascii="Calibri" w:hAnsi="Calibri" w:cs="Calibri"/>
        <w:noProof/>
        <w:sz w:val="18"/>
        <w:szCs w:val="18"/>
      </w:rPr>
      <w:t>5</w:t>
    </w:r>
    <w:r w:rsidR="001E13DE" w:rsidRPr="005E044E">
      <w:rPr>
        <w:rFonts w:ascii="Calibri" w:hAnsi="Calibri" w:cs="Calibr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4E" w:rsidRPr="005E044E" w:rsidRDefault="00CA1D33" w:rsidP="00A553C7">
    <w:pPr>
      <w:pStyle w:val="Footer"/>
      <w:pBdr>
        <w:top w:val="single" w:sz="18" w:space="1" w:color="7F7F7F"/>
      </w:pBdr>
      <w:tabs>
        <w:tab w:val="clear" w:pos="4153"/>
        <w:tab w:val="clear" w:pos="8306"/>
        <w:tab w:val="center" w:pos="5103"/>
        <w:tab w:val="right" w:pos="10204"/>
      </w:tabs>
      <w:rPr>
        <w:rFonts w:ascii="Calibri" w:hAnsi="Calibri" w:cs="Calibri"/>
        <w:sz w:val="18"/>
        <w:szCs w:val="18"/>
      </w:rPr>
    </w:pPr>
    <w:r>
      <w:rPr>
        <w:rFonts w:ascii="Calibri" w:hAnsi="Calibri" w:cs="Calibri"/>
        <w:sz w:val="18"/>
        <w:szCs w:val="18"/>
      </w:rPr>
      <w:t xml:space="preserve">Position Description: </w:t>
    </w:r>
    <w:r w:rsidR="00DC16B1">
      <w:rPr>
        <w:rFonts w:ascii="Calibri" w:hAnsi="Calibri" w:cs="Calibri"/>
        <w:sz w:val="18"/>
        <w:szCs w:val="18"/>
      </w:rPr>
      <w:t>MAYSAR Project Officer</w:t>
    </w:r>
    <w:r w:rsidR="005E044E" w:rsidRPr="005E044E">
      <w:rPr>
        <w:rFonts w:ascii="Calibri" w:hAnsi="Calibri" w:cs="Calibri"/>
        <w:sz w:val="18"/>
        <w:szCs w:val="18"/>
      </w:rPr>
      <w:tab/>
      <w:t xml:space="preserve">Page </w:t>
    </w:r>
    <w:r w:rsidR="001E13DE" w:rsidRPr="005E044E">
      <w:rPr>
        <w:rFonts w:ascii="Calibri" w:hAnsi="Calibri" w:cs="Calibri"/>
        <w:sz w:val="18"/>
        <w:szCs w:val="18"/>
      </w:rPr>
      <w:fldChar w:fldCharType="begin"/>
    </w:r>
    <w:r w:rsidR="005E044E" w:rsidRPr="005E044E">
      <w:rPr>
        <w:rFonts w:ascii="Calibri" w:hAnsi="Calibri" w:cs="Calibri"/>
        <w:sz w:val="18"/>
        <w:szCs w:val="18"/>
      </w:rPr>
      <w:instrText xml:space="preserve"> PAGE   \* MERGEFORMAT </w:instrText>
    </w:r>
    <w:r w:rsidR="001E13DE" w:rsidRPr="005E044E">
      <w:rPr>
        <w:rFonts w:ascii="Calibri" w:hAnsi="Calibri" w:cs="Calibri"/>
        <w:sz w:val="18"/>
        <w:szCs w:val="18"/>
      </w:rPr>
      <w:fldChar w:fldCharType="separate"/>
    </w:r>
    <w:r w:rsidR="001F55CB">
      <w:rPr>
        <w:rFonts w:ascii="Calibri" w:hAnsi="Calibri" w:cs="Calibri"/>
        <w:noProof/>
        <w:sz w:val="18"/>
        <w:szCs w:val="18"/>
      </w:rPr>
      <w:t>1</w:t>
    </w:r>
    <w:r w:rsidR="001E13DE" w:rsidRPr="005E044E">
      <w:rPr>
        <w:rFonts w:ascii="Calibri" w:hAnsi="Calibri" w:cs="Calibri"/>
        <w:noProof/>
        <w:sz w:val="18"/>
        <w:szCs w:val="18"/>
      </w:rPr>
      <w:fldChar w:fldCharType="end"/>
    </w:r>
    <w:r w:rsidR="005E044E" w:rsidRPr="005E044E">
      <w:rPr>
        <w:rFonts w:ascii="Calibri" w:hAnsi="Calibri" w:cs="Calibri"/>
        <w:noProof/>
        <w:sz w:val="18"/>
        <w:szCs w:val="18"/>
      </w:rPr>
      <w:t>/5</w:t>
    </w:r>
    <w:r>
      <w:rPr>
        <w:rFonts w:ascii="Calibri" w:hAnsi="Calibri" w:cs="Calibri"/>
        <w:noProof/>
        <w:sz w:val="18"/>
        <w:szCs w:val="18"/>
      </w:rPr>
      <w:t xml:space="preserve"> </w:t>
    </w:r>
    <w:r>
      <w:rPr>
        <w:rFonts w:ascii="Calibri" w:hAnsi="Calibri" w:cs="Calibri"/>
        <w:noProof/>
        <w:sz w:val="18"/>
        <w:szCs w:val="18"/>
      </w:rPr>
      <w:tab/>
      <w:t xml:space="preserve">Template Issued on </w:t>
    </w:r>
    <w:r w:rsidR="003134D1">
      <w:rPr>
        <w:rFonts w:ascii="Calibri" w:hAnsi="Calibri" w:cs="Calibri"/>
        <w:noProof/>
        <w:sz w:val="18"/>
        <w:szCs w:val="18"/>
      </w:rPr>
      <w:t>09/08</w:t>
    </w:r>
    <w:r w:rsidR="00C273EC">
      <w:rPr>
        <w:rFonts w:ascii="Calibri" w:hAnsi="Calibri" w:cs="Calibri"/>
        <w:noProof/>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EF" w:rsidRDefault="00D941EF">
      <w:r>
        <w:separator/>
      </w:r>
    </w:p>
  </w:footnote>
  <w:footnote w:type="continuationSeparator" w:id="0">
    <w:p w:rsidR="00D941EF" w:rsidRDefault="00D9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EE" w:rsidRDefault="00970BEE">
    <w:pPr>
      <w:pStyle w:val="Header"/>
      <w:rPr>
        <w:b/>
        <w:bCs/>
        <w:noProof/>
        <w:sz w:val="36"/>
        <w:lang w:val="en-US"/>
      </w:rPr>
    </w:pPr>
    <w:r>
      <w:rPr>
        <w:rFonts w:ascii="Arial" w:hAnsi="Arial" w:cs="Arial"/>
        <w:b/>
        <w:bCs/>
        <w:color w:val="339C33"/>
        <w:sz w:val="36"/>
      </w:rPr>
      <w:t>Position Description</w:t>
    </w:r>
    <w:r w:rsidR="0062132A">
      <w:rPr>
        <w:rFonts w:ascii="Arial" w:hAnsi="Arial" w:cs="Arial"/>
        <w:b/>
        <w:bCs/>
        <w:color w:val="339C33"/>
        <w:sz w:val="36"/>
      </w:rPr>
      <w:t xml:space="preserve">                                             </w:t>
    </w:r>
    <w:r>
      <w:rPr>
        <w:b/>
        <w:bCs/>
        <w:noProof/>
        <w:sz w:val="36"/>
        <w:lang w:val="en-US"/>
      </w:rPr>
      <w:t xml:space="preserve"> </w:t>
    </w:r>
    <w:r w:rsidR="009D1295">
      <w:rPr>
        <w:noProof/>
        <w:lang w:eastAsia="en-AU"/>
      </w:rPr>
      <w:drawing>
        <wp:inline distT="0" distB="0" distL="0" distR="0">
          <wp:extent cx="1152525" cy="666750"/>
          <wp:effectExtent l="0" t="0" r="9525" b="0"/>
          <wp:docPr id="18" name="Picture 18" descr="OPF+WL_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F+WL_Log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p w:rsidR="00970BEE" w:rsidRDefault="00970BEE">
    <w:pPr>
      <w:pStyle w:val="Header"/>
      <w:rPr>
        <w:noProof/>
        <w:sz w:val="20"/>
        <w:lang w:val="en-US"/>
      </w:rPr>
    </w:pPr>
  </w:p>
  <w:p w:rsidR="00970BEE" w:rsidRDefault="001322E6">
    <w:pPr>
      <w:pStyle w:val="Header"/>
      <w:tabs>
        <w:tab w:val="right" w:pos="8640"/>
      </w:tabs>
    </w:pPr>
    <w:r>
      <w:rPr>
        <w:b/>
        <w:bCs/>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189865</wp:posOffset>
              </wp:positionV>
              <wp:extent cx="6362700" cy="9525"/>
              <wp:effectExtent l="19050" t="19050" r="19050" b="2857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62700" cy="9525"/>
                      </a:xfrm>
                      <a:prstGeom prst="line">
                        <a:avLst/>
                      </a:prstGeom>
                      <a:noFill/>
                      <a:ln w="38100">
                        <a:solidFill>
                          <a:srgbClr val="006E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370C0" id="Line 1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95pt" to="501.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" strokecolor="#006ec7" strokeweight="3pt"/>
          </w:pict>
        </mc:Fallback>
      </mc:AlternateContent>
    </w:r>
  </w:p>
  <w:p w:rsidR="00970BEE" w:rsidRDefault="00970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6D" w:rsidRPr="003B356D" w:rsidRDefault="003B356D" w:rsidP="003134D1">
    <w:pPr>
      <w:pStyle w:val="Header"/>
      <w:pBdr>
        <w:bottom w:val="single" w:sz="12" w:space="0" w:color="7F7F7F"/>
      </w:pBdr>
      <w:rPr>
        <w:rFonts w:ascii="Calibri" w:hAnsi="Calibri" w:cs="Calibri"/>
        <w:b/>
        <w:i/>
      </w:rPr>
    </w:pPr>
    <w:r w:rsidRPr="003B356D">
      <w:rPr>
        <w:rFonts w:ascii="Calibri" w:hAnsi="Calibri" w:cs="Calibri"/>
        <w:b/>
      </w:rPr>
      <w:t xml:space="preserve">Position Description: </w:t>
    </w:r>
    <w:r w:rsidR="00DC16B1">
      <w:rPr>
        <w:rFonts w:ascii="Calibri" w:hAnsi="Calibri" w:cs="Calibri"/>
        <w:b/>
        <w:i/>
      </w:rPr>
      <w:t xml:space="preserve">MAYSAR Project Officer </w:t>
    </w:r>
    <w:r w:rsidRPr="003B356D">
      <w:rPr>
        <w:rFonts w:ascii="Calibri" w:hAnsi="Calibri" w:cs="Calibri"/>
        <w:b/>
        <w:i/>
      </w:rP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8E" w:rsidRDefault="00A16C8E" w:rsidP="008174A8">
    <w:pPr>
      <w:pStyle w:val="Header"/>
      <w:pBdr>
        <w:bottom w:val="single" w:sz="18" w:space="1" w:color="404040"/>
      </w:pBdr>
      <w:tabs>
        <w:tab w:val="clear" w:pos="4153"/>
        <w:tab w:val="clear" w:pos="8306"/>
        <w:tab w:val="left" w:pos="6946"/>
      </w:tabs>
      <w:rPr>
        <w:b/>
        <w:bCs/>
        <w:noProof/>
        <w:sz w:val="36"/>
        <w:lang w:val="en-US"/>
      </w:rPr>
    </w:pPr>
    <w:r w:rsidRPr="005E044E">
      <w:rPr>
        <w:rFonts w:ascii="Arial" w:hAnsi="Arial" w:cs="Arial"/>
        <w:b/>
        <w:bCs/>
        <w:color w:val="632423"/>
        <w:sz w:val="32"/>
        <w:szCs w:val="32"/>
      </w:rPr>
      <w:t>Position Description</w:t>
    </w:r>
    <w:r w:rsidR="008174A8">
      <w:rPr>
        <w:b/>
        <w:bCs/>
        <w:noProof/>
        <w:sz w:val="36"/>
        <w:lang w:eastAsia="en-AU"/>
      </w:rPr>
      <w:tab/>
    </w:r>
    <w:r w:rsidR="003369C1">
      <w:rPr>
        <w:b/>
        <w:bCs/>
        <w:noProof/>
        <w:sz w:val="36"/>
        <w:lang w:eastAsia="en-AU"/>
      </w:rPr>
      <w:t xml:space="preserve">      </w:t>
    </w:r>
    <w:r w:rsidR="00D829C8">
      <w:rPr>
        <w:b/>
        <w:bCs/>
        <w:noProof/>
        <w:sz w:val="36"/>
        <w:lang w:eastAsia="en-AU"/>
      </w:rPr>
      <w:t xml:space="preserve"> </w:t>
    </w:r>
    <w:r w:rsidR="00D829C8" w:rsidRPr="00D829C8">
      <w:rPr>
        <w:b/>
        <w:bCs/>
        <w:noProof/>
        <w:sz w:val="36"/>
        <w:lang w:eastAsia="en-AU"/>
      </w:rPr>
      <w:drawing>
        <wp:inline distT="0" distB="0" distL="0" distR="0" wp14:anchorId="180D5F31" wp14:editId="54099C83">
          <wp:extent cx="639336" cy="69223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952" cy="709145"/>
                  </a:xfrm>
                  <a:prstGeom prst="rect">
                    <a:avLst/>
                  </a:prstGeom>
                  <a:noFill/>
                  <a:ln>
                    <a:noFill/>
                  </a:ln>
                </pic:spPr>
              </pic:pic>
            </a:graphicData>
          </a:graphic>
        </wp:inline>
      </w:drawing>
    </w:r>
    <w:r w:rsidR="008174A8">
      <w:rPr>
        <w:b/>
        <w:bCs/>
        <w:noProof/>
        <w:sz w:val="36"/>
        <w:lang w:eastAsia="en-AU"/>
      </w:rPr>
      <w:t xml:space="preserve"> </w:t>
    </w:r>
    <w:r w:rsidR="003369C1">
      <w:rPr>
        <w:b/>
        <w:bCs/>
        <w:noProof/>
        <w:sz w:val="36"/>
        <w:lang w:eastAsia="en-AU"/>
      </w:rPr>
      <w:t xml:space="preserve"> </w:t>
    </w:r>
    <w:r w:rsidR="00D829C8">
      <w:rPr>
        <w:b/>
        <w:bCs/>
        <w:noProof/>
        <w:sz w:val="36"/>
        <w:lang w:eastAsia="en-AU"/>
      </w:rPr>
      <w:t xml:space="preserve"> </w:t>
    </w:r>
    <w:r w:rsidR="003369C1">
      <w:rPr>
        <w:noProof/>
        <w:lang w:eastAsia="en-AU"/>
      </w:rPr>
      <w:drawing>
        <wp:inline distT="0" distB="0" distL="0" distR="0" wp14:anchorId="0FC632E5" wp14:editId="419B44D9">
          <wp:extent cx="645195" cy="669925"/>
          <wp:effectExtent l="0" t="0" r="2540" b="0"/>
          <wp:docPr id="2" name="Picture 2" descr="https://syard.codepledge.com/Documents/syard/png/W/82b6236a-2d6f-4dd3-a877-ab8dae92c792/WL_Indigenou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ard.codepledge.com/Documents/syard/png/W/82b6236a-2d6f-4dd3-a877-ab8dae92c792/WL_Indigenous_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727" cy="713049"/>
                  </a:xfrm>
                  <a:prstGeom prst="rect">
                    <a:avLst/>
                  </a:prstGeom>
                  <a:noFill/>
                  <a:ln>
                    <a:noFill/>
                  </a:ln>
                </pic:spPr>
              </pic:pic>
            </a:graphicData>
          </a:graphic>
        </wp:inline>
      </w:drawing>
    </w:r>
    <w:r w:rsidR="003369C1">
      <w:rPr>
        <w:b/>
        <w:bCs/>
        <w:noProof/>
        <w:sz w:val="36"/>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035"/>
    <w:multiLevelType w:val="hybridMultilevel"/>
    <w:tmpl w:val="CC86AA4A"/>
    <w:lvl w:ilvl="0" w:tplc="30CAFF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4F03CA0"/>
    <w:multiLevelType w:val="hybridMultilevel"/>
    <w:tmpl w:val="63A88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085863"/>
    <w:multiLevelType w:val="hybridMultilevel"/>
    <w:tmpl w:val="15E432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3E4DB5"/>
    <w:multiLevelType w:val="hybridMultilevel"/>
    <w:tmpl w:val="9E1AE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7905FB"/>
    <w:multiLevelType w:val="hybridMultilevel"/>
    <w:tmpl w:val="C2ACF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A829C2"/>
    <w:multiLevelType w:val="hybridMultilevel"/>
    <w:tmpl w:val="65109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2D923D5"/>
    <w:multiLevelType w:val="hybridMultilevel"/>
    <w:tmpl w:val="FAFAE4E4"/>
    <w:lvl w:ilvl="0" w:tplc="0AF80E38">
      <w:start w:val="1"/>
      <w:numFmt w:val="bullet"/>
      <w:pStyle w:val="BulletText1"/>
      <w:lvlText w:val=""/>
      <w:lvlJc w:val="left"/>
      <w:pPr>
        <w:tabs>
          <w:tab w:val="num" w:pos="533"/>
        </w:tabs>
        <w:ind w:left="346"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546E8"/>
    <w:multiLevelType w:val="hybridMultilevel"/>
    <w:tmpl w:val="E9A63D86"/>
    <w:lvl w:ilvl="0" w:tplc="5840E5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006DA0"/>
    <w:multiLevelType w:val="hybridMultilevel"/>
    <w:tmpl w:val="387EA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1AA4B49"/>
    <w:multiLevelType w:val="hybridMultilevel"/>
    <w:tmpl w:val="FAFAE4E4"/>
    <w:lvl w:ilvl="0" w:tplc="5102188C">
      <w:start w:val="1"/>
      <w:numFmt w:val="bullet"/>
      <w:pStyle w:val="BulletText2"/>
      <w:lvlText w:val=""/>
      <w:lvlJc w:val="left"/>
      <w:pPr>
        <w:tabs>
          <w:tab w:val="num" w:pos="533"/>
        </w:tabs>
        <w:ind w:left="360" w:hanging="187"/>
      </w:pPr>
      <w:rPr>
        <w:rFonts w:ascii="Wingdings"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5"/>
  </w:num>
  <w:num w:numId="6">
    <w:abstractNumId w:val="4"/>
  </w:num>
  <w:num w:numId="7">
    <w:abstractNumId w:val="8"/>
  </w:num>
  <w:num w:numId="8">
    <w:abstractNumId w:val="1"/>
  </w:num>
  <w:num w:numId="9">
    <w:abstractNumId w:val="3"/>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ttachedTemplate r:id="rId1"/>
  <w:linkStyl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A4"/>
    <w:rsid w:val="00030366"/>
    <w:rsid w:val="00032DC7"/>
    <w:rsid w:val="00062B8C"/>
    <w:rsid w:val="000B027C"/>
    <w:rsid w:val="000E38F8"/>
    <w:rsid w:val="001014A9"/>
    <w:rsid w:val="00120E28"/>
    <w:rsid w:val="0012670C"/>
    <w:rsid w:val="001322E6"/>
    <w:rsid w:val="00174A35"/>
    <w:rsid w:val="001C036C"/>
    <w:rsid w:val="001C14D2"/>
    <w:rsid w:val="001C64E7"/>
    <w:rsid w:val="001E13DE"/>
    <w:rsid w:val="001F1149"/>
    <w:rsid w:val="001F55CB"/>
    <w:rsid w:val="002356EC"/>
    <w:rsid w:val="00242D35"/>
    <w:rsid w:val="0025723B"/>
    <w:rsid w:val="002938E2"/>
    <w:rsid w:val="003106BA"/>
    <w:rsid w:val="003134D1"/>
    <w:rsid w:val="003369C1"/>
    <w:rsid w:val="0034767F"/>
    <w:rsid w:val="0037532D"/>
    <w:rsid w:val="0038048D"/>
    <w:rsid w:val="00397168"/>
    <w:rsid w:val="003B356D"/>
    <w:rsid w:val="003C49CE"/>
    <w:rsid w:val="00446C5C"/>
    <w:rsid w:val="00485EC3"/>
    <w:rsid w:val="00496AAA"/>
    <w:rsid w:val="004C3AD0"/>
    <w:rsid w:val="004C6560"/>
    <w:rsid w:val="004E2BA4"/>
    <w:rsid w:val="00506C0F"/>
    <w:rsid w:val="005558B4"/>
    <w:rsid w:val="00592666"/>
    <w:rsid w:val="00592AB5"/>
    <w:rsid w:val="005B12F9"/>
    <w:rsid w:val="005C5FF6"/>
    <w:rsid w:val="005C6801"/>
    <w:rsid w:val="005D65CF"/>
    <w:rsid w:val="005E044E"/>
    <w:rsid w:val="0062132A"/>
    <w:rsid w:val="00623E27"/>
    <w:rsid w:val="006776F4"/>
    <w:rsid w:val="0068084C"/>
    <w:rsid w:val="006B3B2E"/>
    <w:rsid w:val="006B5361"/>
    <w:rsid w:val="006D2D7C"/>
    <w:rsid w:val="006E3036"/>
    <w:rsid w:val="007277EF"/>
    <w:rsid w:val="00735515"/>
    <w:rsid w:val="00747995"/>
    <w:rsid w:val="00750519"/>
    <w:rsid w:val="007B76ED"/>
    <w:rsid w:val="007C4BDB"/>
    <w:rsid w:val="007E4816"/>
    <w:rsid w:val="007F0DB8"/>
    <w:rsid w:val="00800E34"/>
    <w:rsid w:val="0080332D"/>
    <w:rsid w:val="008174A8"/>
    <w:rsid w:val="008673C9"/>
    <w:rsid w:val="008829FC"/>
    <w:rsid w:val="008B63B7"/>
    <w:rsid w:val="008B7F1E"/>
    <w:rsid w:val="00950E08"/>
    <w:rsid w:val="00962586"/>
    <w:rsid w:val="00970BEE"/>
    <w:rsid w:val="009C3A8C"/>
    <w:rsid w:val="009C5DCE"/>
    <w:rsid w:val="009D1295"/>
    <w:rsid w:val="00A05E8B"/>
    <w:rsid w:val="00A16C8E"/>
    <w:rsid w:val="00A3420F"/>
    <w:rsid w:val="00A553C7"/>
    <w:rsid w:val="00A64D9B"/>
    <w:rsid w:val="00A83189"/>
    <w:rsid w:val="00A90B4C"/>
    <w:rsid w:val="00AA48EF"/>
    <w:rsid w:val="00AF0B14"/>
    <w:rsid w:val="00AF6008"/>
    <w:rsid w:val="00B0239A"/>
    <w:rsid w:val="00B12AB1"/>
    <w:rsid w:val="00B60CAF"/>
    <w:rsid w:val="00B8077F"/>
    <w:rsid w:val="00B95EAB"/>
    <w:rsid w:val="00BD44A4"/>
    <w:rsid w:val="00C273EC"/>
    <w:rsid w:val="00C4269E"/>
    <w:rsid w:val="00C865E0"/>
    <w:rsid w:val="00CA1D33"/>
    <w:rsid w:val="00CC374A"/>
    <w:rsid w:val="00CE3B3E"/>
    <w:rsid w:val="00D131D9"/>
    <w:rsid w:val="00D829C8"/>
    <w:rsid w:val="00D860E3"/>
    <w:rsid w:val="00D941EF"/>
    <w:rsid w:val="00D94531"/>
    <w:rsid w:val="00DC16B1"/>
    <w:rsid w:val="00DE3E9D"/>
    <w:rsid w:val="00DE4BA3"/>
    <w:rsid w:val="00DF6595"/>
    <w:rsid w:val="00E35EEC"/>
    <w:rsid w:val="00E816BA"/>
    <w:rsid w:val="00EA73B2"/>
    <w:rsid w:val="00EB5B36"/>
    <w:rsid w:val="00EF4CB0"/>
    <w:rsid w:val="00F06690"/>
    <w:rsid w:val="00F2242A"/>
    <w:rsid w:val="00F35FD0"/>
    <w:rsid w:val="00F65402"/>
    <w:rsid w:val="00F714AB"/>
    <w:rsid w:val="00FE0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38CA5D-8FCE-4077-8C99-BA5AFBD6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autoSpaceDE w:val="0"/>
      <w:autoSpaceDN w:val="0"/>
      <w:adjustRightInd w:val="0"/>
      <w:outlineLvl w:val="0"/>
    </w:pPr>
    <w:rPr>
      <w:rFonts w:ascii="Arial" w:hAnsi="Arial" w:cs="Arial"/>
      <w:color w:val="61BF1A"/>
      <w:sz w:val="44"/>
      <w:szCs w:val="64"/>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sz w:val="28"/>
      <w:u w:val="single"/>
    </w:rPr>
  </w:style>
  <w:style w:type="paragraph" w:styleId="Heading5">
    <w:name w:val="heading 5"/>
    <w:basedOn w:val="Normal"/>
    <w:next w:val="Normal"/>
    <w:qFormat/>
    <w:pPr>
      <w:keepNext/>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u w:val="single"/>
    </w:rPr>
  </w:style>
  <w:style w:type="paragraph" w:styleId="Heading7">
    <w:name w:val="heading 7"/>
    <w:basedOn w:val="Normal"/>
    <w:next w:val="Normal"/>
    <w:qFormat/>
    <w:pPr>
      <w:keepNext/>
      <w:outlineLvl w:val="6"/>
    </w:pPr>
    <w:rPr>
      <w:rFonts w:ascii="Arial" w:hAnsi="Arial" w:cs="Arial"/>
      <w:sz w:val="20"/>
      <w:u w:val="single"/>
    </w:rPr>
  </w:style>
  <w:style w:type="paragraph" w:styleId="Heading8">
    <w:name w:val="heading 8"/>
    <w:basedOn w:val="Normal"/>
    <w:next w:val="Normal"/>
    <w:qFormat/>
    <w:rsid w:val="009C3A8C"/>
    <w:pPr>
      <w:keepNext/>
      <w:tabs>
        <w:tab w:val="left" w:pos="5970"/>
      </w:tabs>
      <w:spacing w:before="240"/>
      <w:outlineLvl w:val="7"/>
    </w:pPr>
    <w:rPr>
      <w:rFonts w:ascii="Calibri" w:hAnsi="Calibri" w:cs="Calibri"/>
      <w:b/>
      <w:bCs/>
      <w:sz w:val="28"/>
    </w:rPr>
  </w:style>
  <w:style w:type="paragraph" w:styleId="Heading9">
    <w:name w:val="heading 9"/>
    <w:basedOn w:val="Normal"/>
    <w:next w:val="Normal"/>
    <w:qFormat/>
    <w:pPr>
      <w:keepNext/>
      <w:widowControl w:val="0"/>
      <w:outlineLvl w:val="8"/>
    </w:pPr>
    <w:rPr>
      <w:rFonts w:ascii="Arial" w:hAnsi="Arial" w:cs="Arial"/>
      <w:b/>
      <w:bCs/>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1080"/>
    </w:pPr>
    <w:rPr>
      <w:rFonts w:ascii="Arial" w:hAnsi="Arial" w:cs="Arial"/>
    </w:rPr>
  </w:style>
  <w:style w:type="paragraph" w:styleId="BodyText">
    <w:name w:val="Body Text"/>
    <w:basedOn w:val="Normal"/>
    <w:semiHidden/>
    <w:pPr>
      <w:tabs>
        <w:tab w:val="left" w:pos="3204"/>
      </w:tabs>
      <w:ind w:right="1692"/>
    </w:pPr>
    <w:rPr>
      <w:rFonts w:ascii="Arial" w:hAnsi="Arial" w:cs="Arial"/>
    </w:rPr>
  </w:style>
  <w:style w:type="paragraph" w:styleId="BodyText2">
    <w:name w:val="Body Text 2"/>
    <w:basedOn w:val="Normal"/>
    <w:semiHidden/>
    <w:rPr>
      <w:rFonts w:ascii="Arial" w:hAnsi="Arial" w:cs="Arial"/>
      <w:sz w:val="28"/>
    </w:rPr>
  </w:style>
  <w:style w:type="paragraph" w:styleId="BodyText3">
    <w:name w:val="Body Text 3"/>
    <w:basedOn w:val="Normal"/>
    <w:semiHidden/>
    <w:pPr>
      <w:jc w:val="center"/>
    </w:pPr>
    <w:rPr>
      <w:rFonts w:ascii="Arial" w:hAnsi="Arial" w:cs="Arial"/>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widowControl w:val="0"/>
      <w:ind w:left="54"/>
    </w:pPr>
    <w:rPr>
      <w:rFonts w:ascii="Arial" w:hAnsi="Arial" w:cs="Arial"/>
      <w:b/>
      <w:sz w:val="20"/>
    </w:rPr>
  </w:style>
  <w:style w:type="paragraph" w:customStyle="1" w:styleId="BulletText2">
    <w:name w:val="Bullet Text 2"/>
    <w:basedOn w:val="Normal"/>
    <w:pPr>
      <w:numPr>
        <w:numId w:val="2"/>
      </w:numPr>
    </w:pPr>
  </w:style>
  <w:style w:type="paragraph" w:customStyle="1" w:styleId="BulletText1">
    <w:name w:val="Bullet Text 1"/>
    <w:basedOn w:val="Normal"/>
    <w:pPr>
      <w:numPr>
        <w:numId w:val="3"/>
      </w:numPr>
    </w:pPr>
  </w:style>
  <w:style w:type="character" w:customStyle="1" w:styleId="FooterChar">
    <w:name w:val="Footer Char"/>
    <w:link w:val="Footer"/>
    <w:uiPriority w:val="99"/>
    <w:rsid w:val="005E044E"/>
    <w:rPr>
      <w:sz w:val="24"/>
      <w:szCs w:val="24"/>
      <w:lang w:eastAsia="en-US"/>
    </w:rPr>
  </w:style>
  <w:style w:type="character" w:customStyle="1" w:styleId="HeaderChar">
    <w:name w:val="Header Char"/>
    <w:link w:val="Header"/>
    <w:uiPriority w:val="99"/>
    <w:rsid w:val="003B356D"/>
    <w:rPr>
      <w:sz w:val="24"/>
      <w:szCs w:val="24"/>
      <w:lang w:eastAsia="en-US"/>
    </w:rPr>
  </w:style>
  <w:style w:type="paragraph" w:customStyle="1" w:styleId="Default">
    <w:name w:val="Default"/>
    <w:rsid w:val="004E2BA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94531"/>
    <w:pPr>
      <w:ind w:left="720"/>
      <w:contextualSpacing/>
    </w:pPr>
  </w:style>
  <w:style w:type="character" w:customStyle="1" w:styleId="Heading1Char">
    <w:name w:val="Heading 1 Char"/>
    <w:basedOn w:val="DefaultParagraphFont"/>
    <w:link w:val="Heading1"/>
    <w:rsid w:val="00800E34"/>
    <w:rPr>
      <w:rFonts w:ascii="Arial" w:hAnsi="Arial" w:cs="Arial"/>
      <w:color w:val="61BF1A"/>
      <w:sz w:val="44"/>
      <w:szCs w:val="6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1.SHA\AppData\Local\Temp\Position%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 template</Template>
  <TotalTime>0</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Leader’s briefing kit</vt:lpstr>
    </vt:vector>
  </TitlesOfParts>
  <Company>New Price Retail</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briefing kit</dc:title>
  <dc:creator>David Shannon</dc:creator>
  <cp:lastModifiedBy>Deborah Rhodes</cp:lastModifiedBy>
  <cp:revision>2</cp:revision>
  <cp:lastPrinted>2017-07-18T02:43:00Z</cp:lastPrinted>
  <dcterms:created xsi:type="dcterms:W3CDTF">2017-09-06T00:14:00Z</dcterms:created>
  <dcterms:modified xsi:type="dcterms:W3CDTF">2017-09-06T00:14:00Z</dcterms:modified>
</cp:coreProperties>
</file>